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55" w:rsidRDefault="00E45055" w:rsidP="00E45055">
      <w:pPr>
        <w:bidi w:val="0"/>
        <w:spacing w:line="360" w:lineRule="auto"/>
        <w:jc w:val="center"/>
        <w:rPr>
          <w:rFonts w:eastAsia="SimSun"/>
          <w:szCs w:val="20"/>
        </w:rPr>
      </w:pPr>
      <w:r w:rsidRPr="002A5580">
        <w:rPr>
          <w:rFonts w:eastAsia="SimSun"/>
          <w:szCs w:val="20"/>
        </w:rPr>
        <w:t>The 10th International Scientific Conference</w:t>
      </w:r>
    </w:p>
    <w:p w:rsidR="00E45055" w:rsidRDefault="00E45055" w:rsidP="00E45055">
      <w:pPr>
        <w:bidi w:val="0"/>
        <w:spacing w:line="360" w:lineRule="auto"/>
        <w:jc w:val="center"/>
        <w:rPr>
          <w:rFonts w:eastAsia="SimSun"/>
          <w:szCs w:val="20"/>
        </w:rPr>
      </w:pPr>
      <w:r>
        <w:rPr>
          <w:rFonts w:eastAsia="SimSun"/>
          <w:szCs w:val="20"/>
        </w:rPr>
        <w:t>Under the Title</w:t>
      </w:r>
      <w:r>
        <w:rPr>
          <w:rFonts w:eastAsia="SimSun"/>
          <w:szCs w:val="20"/>
        </w:rPr>
        <w:br/>
        <w:t xml:space="preserve"> “</w:t>
      </w:r>
      <w:r w:rsidRPr="002A5580">
        <w:rPr>
          <w:rFonts w:eastAsia="SimSun"/>
          <w:szCs w:val="20"/>
        </w:rPr>
        <w:t>Geophysical, Social, Human and Natural Challenges in a Changing Environment</w:t>
      </w:r>
      <w:r>
        <w:rPr>
          <w:rFonts w:eastAsia="SimSun"/>
          <w:szCs w:val="20"/>
        </w:rPr>
        <w:t>”</w:t>
      </w:r>
    </w:p>
    <w:p w:rsidR="00E45055" w:rsidRPr="00E45055" w:rsidRDefault="00E45055" w:rsidP="00E45055">
      <w:pPr>
        <w:spacing w:line="360" w:lineRule="auto"/>
        <w:jc w:val="center"/>
        <w:rPr>
          <w:rFonts w:ascii="Traditional Arabic" w:hAnsi="Traditional Arabic" w:cs="Traditional Arabic"/>
          <w:sz w:val="28"/>
          <w:szCs w:val="28"/>
          <w:lang w:bidi="ar-EG"/>
        </w:rPr>
      </w:pPr>
      <w:r w:rsidRPr="00E45055">
        <w:rPr>
          <w:rFonts w:ascii="Traditional Arabic" w:hAnsi="Traditional Arabic" w:cs="Traditional Arabic"/>
          <w:sz w:val="28"/>
          <w:szCs w:val="28"/>
          <w:rtl/>
          <w:lang w:bidi="ar-EG"/>
        </w:rPr>
        <w:t xml:space="preserve">10 </w:t>
      </w:r>
      <w:r w:rsidRPr="00E45055">
        <w:rPr>
          <w:rFonts w:ascii="Traditional Arabic" w:hAnsi="Traditional Arabic" w:cs="Traditional Arabic"/>
          <w:sz w:val="28"/>
          <w:szCs w:val="28"/>
          <w:lang w:bidi="ar-EG"/>
        </w:rPr>
        <w:t>Uluslararası Bilimsel Konferansı</w:t>
      </w:r>
    </w:p>
    <w:p w:rsidR="00E45055" w:rsidRPr="00E45055" w:rsidRDefault="00E45055" w:rsidP="00E45055">
      <w:pPr>
        <w:spacing w:line="360" w:lineRule="auto"/>
        <w:jc w:val="center"/>
        <w:rPr>
          <w:rFonts w:ascii="Traditional Arabic" w:hAnsi="Traditional Arabic" w:cs="Traditional Arabic"/>
          <w:sz w:val="28"/>
          <w:szCs w:val="28"/>
          <w:lang w:bidi="ar-EG"/>
        </w:rPr>
      </w:pPr>
      <w:r w:rsidRPr="00E45055">
        <w:rPr>
          <w:rFonts w:ascii="Traditional Arabic" w:hAnsi="Traditional Arabic" w:cs="Traditional Arabic"/>
          <w:sz w:val="28"/>
          <w:szCs w:val="28"/>
          <w:lang w:bidi="ar-EG"/>
        </w:rPr>
        <w:t>Ba</w:t>
      </w:r>
      <w:r w:rsidRPr="00E45055">
        <w:rPr>
          <w:rFonts w:ascii="Cambria" w:hAnsi="Cambria" w:cs="Cambria"/>
          <w:sz w:val="28"/>
          <w:szCs w:val="28"/>
          <w:lang w:bidi="ar-EG"/>
        </w:rPr>
        <w:t>ş</w:t>
      </w:r>
      <w:r w:rsidRPr="00E45055">
        <w:rPr>
          <w:rFonts w:ascii="Traditional Arabic" w:hAnsi="Traditional Arabic" w:cs="Traditional Arabic"/>
          <w:sz w:val="28"/>
          <w:szCs w:val="28"/>
          <w:lang w:bidi="ar-EG"/>
        </w:rPr>
        <w:t>lı</w:t>
      </w:r>
      <w:r w:rsidRPr="00E45055">
        <w:rPr>
          <w:rFonts w:ascii="Cambria" w:hAnsi="Cambria" w:cs="Cambria"/>
          <w:sz w:val="28"/>
          <w:szCs w:val="28"/>
          <w:lang w:bidi="ar-EG"/>
        </w:rPr>
        <w:t>ğ</w:t>
      </w:r>
      <w:r w:rsidRPr="00E45055">
        <w:rPr>
          <w:rFonts w:ascii="Traditional Arabic" w:hAnsi="Traditional Arabic" w:cs="Traditional Arabic"/>
          <w:sz w:val="28"/>
          <w:szCs w:val="28"/>
          <w:lang w:bidi="ar-EG"/>
        </w:rPr>
        <w:t>ın altı</w:t>
      </w:r>
    </w:p>
    <w:p w:rsidR="00E45055" w:rsidRDefault="00E45055" w:rsidP="00E45055">
      <w:pPr>
        <w:bidi w:val="0"/>
        <w:spacing w:line="360" w:lineRule="auto"/>
        <w:jc w:val="center"/>
        <w:rPr>
          <w:rFonts w:ascii="Traditional Arabic" w:hAnsi="Traditional Arabic" w:cs="Traditional Arabic"/>
          <w:sz w:val="28"/>
          <w:szCs w:val="28"/>
          <w:lang w:bidi="ar-EG"/>
        </w:rPr>
      </w:pPr>
      <w:r w:rsidRPr="00E45055">
        <w:rPr>
          <w:rFonts w:ascii="Traditional Arabic" w:hAnsi="Traditional Arabic" w:cs="Traditional Arabic"/>
          <w:sz w:val="28"/>
          <w:szCs w:val="28"/>
          <w:rtl/>
          <w:lang w:bidi="ar-EG"/>
        </w:rPr>
        <w:t>“</w:t>
      </w:r>
      <w:r w:rsidRPr="00E45055">
        <w:rPr>
          <w:rFonts w:ascii="Traditional Arabic" w:hAnsi="Traditional Arabic" w:cs="Traditional Arabic"/>
          <w:sz w:val="28"/>
          <w:szCs w:val="28"/>
          <w:lang w:bidi="ar-EG"/>
        </w:rPr>
        <w:t>De</w:t>
      </w:r>
      <w:r w:rsidRPr="00E45055">
        <w:rPr>
          <w:rFonts w:ascii="Cambria" w:hAnsi="Cambria" w:cs="Cambria"/>
          <w:sz w:val="28"/>
          <w:szCs w:val="28"/>
          <w:lang w:bidi="ar-EG"/>
        </w:rPr>
        <w:t>ğ</w:t>
      </w:r>
      <w:r w:rsidRPr="00E45055">
        <w:rPr>
          <w:rFonts w:ascii="Traditional Arabic" w:hAnsi="Traditional Arabic" w:cs="Traditional Arabic"/>
          <w:sz w:val="28"/>
          <w:szCs w:val="28"/>
          <w:lang w:bidi="ar-EG"/>
        </w:rPr>
        <w:t>i</w:t>
      </w:r>
      <w:r w:rsidRPr="00E45055">
        <w:rPr>
          <w:rFonts w:ascii="Cambria" w:hAnsi="Cambria" w:cs="Cambria"/>
          <w:sz w:val="28"/>
          <w:szCs w:val="28"/>
          <w:lang w:bidi="ar-EG"/>
        </w:rPr>
        <w:t>ş</w:t>
      </w:r>
      <w:r w:rsidRPr="00E45055">
        <w:rPr>
          <w:rFonts w:ascii="Traditional Arabic" w:hAnsi="Traditional Arabic" w:cs="Traditional Arabic"/>
          <w:sz w:val="28"/>
          <w:szCs w:val="28"/>
          <w:lang w:bidi="ar-EG"/>
        </w:rPr>
        <w:t xml:space="preserve">en Bir Ortamda Jeofizik, Sosyal, </w:t>
      </w:r>
      <w:r w:rsidRPr="00E45055">
        <w:rPr>
          <w:rFonts w:ascii="Cambria" w:hAnsi="Cambria" w:cs="Cambria"/>
          <w:sz w:val="28"/>
          <w:szCs w:val="28"/>
          <w:lang w:bidi="ar-EG"/>
        </w:rPr>
        <w:t>İ</w:t>
      </w:r>
      <w:r w:rsidRPr="00E45055">
        <w:rPr>
          <w:rFonts w:ascii="Traditional Arabic" w:hAnsi="Traditional Arabic" w:cs="Traditional Arabic"/>
          <w:sz w:val="28"/>
          <w:szCs w:val="28"/>
          <w:lang w:bidi="ar-EG"/>
        </w:rPr>
        <w:t>nsan ve Do</w:t>
      </w:r>
      <w:r w:rsidRPr="00E45055">
        <w:rPr>
          <w:rFonts w:ascii="Cambria" w:hAnsi="Cambria" w:cs="Cambria"/>
          <w:sz w:val="28"/>
          <w:szCs w:val="28"/>
          <w:lang w:bidi="ar-EG"/>
        </w:rPr>
        <w:t>ğ</w:t>
      </w:r>
      <w:r w:rsidRPr="00E45055">
        <w:rPr>
          <w:rFonts w:ascii="Traditional Arabic" w:hAnsi="Traditional Arabic" w:cs="Traditional Arabic"/>
          <w:sz w:val="28"/>
          <w:szCs w:val="28"/>
          <w:lang w:bidi="ar-EG"/>
        </w:rPr>
        <w:t>al Zorluklar”</w:t>
      </w:r>
    </w:p>
    <w:p w:rsidR="00E45055" w:rsidRDefault="00E45055" w:rsidP="00E45055">
      <w:pPr>
        <w:bidi w:val="0"/>
        <w:spacing w:line="360" w:lineRule="auto"/>
        <w:jc w:val="center"/>
        <w:rPr>
          <w:rFonts w:ascii="Traditional Arabic" w:hAnsi="Traditional Arabic" w:cs="Traditional Arabic"/>
          <w:sz w:val="28"/>
          <w:szCs w:val="28"/>
          <w:lang w:bidi="ar-EG"/>
        </w:rPr>
      </w:pPr>
      <w:r w:rsidRPr="00E45055">
        <w:rPr>
          <w:rFonts w:ascii="Traditional Arabic" w:hAnsi="Traditional Arabic" w:cs="Traditional Arabic"/>
          <w:sz w:val="28"/>
          <w:szCs w:val="28"/>
          <w:lang w:bidi="ar-EG"/>
        </w:rPr>
        <w:t xml:space="preserve">26 - 25 Temmuz 2019 - </w:t>
      </w:r>
      <w:r w:rsidRPr="00E45055">
        <w:rPr>
          <w:rFonts w:ascii="Cambria" w:hAnsi="Cambria" w:cs="Cambria"/>
          <w:sz w:val="28"/>
          <w:szCs w:val="28"/>
          <w:lang w:bidi="ar-EG"/>
        </w:rPr>
        <w:t>İ</w:t>
      </w:r>
      <w:r w:rsidRPr="00E45055">
        <w:rPr>
          <w:rFonts w:ascii="Traditional Arabic" w:hAnsi="Traditional Arabic" w:cs="Traditional Arabic"/>
          <w:sz w:val="28"/>
          <w:szCs w:val="28"/>
          <w:lang w:bidi="ar-EG"/>
        </w:rPr>
        <w:t xml:space="preserve">stanbul </w:t>
      </w:r>
      <w:r>
        <w:rPr>
          <w:rFonts w:ascii="Traditional Arabic" w:hAnsi="Traditional Arabic" w:cs="Traditional Arabic"/>
          <w:sz w:val="28"/>
          <w:szCs w:val="28"/>
          <w:lang w:bidi="ar-EG"/>
        </w:rPr>
        <w:t>–</w:t>
      </w:r>
      <w:r w:rsidRPr="00E45055">
        <w:rPr>
          <w:rFonts w:ascii="Traditional Arabic" w:hAnsi="Traditional Arabic" w:cs="Traditional Arabic"/>
          <w:sz w:val="28"/>
          <w:szCs w:val="28"/>
          <w:lang w:bidi="ar-EG"/>
        </w:rPr>
        <w:t xml:space="preserve"> Türkiye</w:t>
      </w:r>
    </w:p>
    <w:p w:rsidR="00E45055" w:rsidRDefault="00E45055" w:rsidP="00E45055">
      <w:pPr>
        <w:pStyle w:val="Els-keywords"/>
        <w:jc w:val="center"/>
      </w:pPr>
      <w:r w:rsidRPr="0069106D">
        <w:rPr>
          <w:rFonts w:eastAsia="Times New Roman"/>
          <w:noProof w:val="0"/>
          <w:sz w:val="24"/>
          <w:szCs w:val="24"/>
        </w:rPr>
        <w:t>http://kmshare.net/isac201</w:t>
      </w:r>
      <w:r>
        <w:rPr>
          <w:rFonts w:eastAsia="Times New Roman"/>
          <w:noProof w:val="0"/>
          <w:sz w:val="24"/>
          <w:szCs w:val="24"/>
        </w:rPr>
        <w:t>9</w:t>
      </w:r>
      <w:r w:rsidRPr="0069106D">
        <w:rPr>
          <w:rFonts w:eastAsia="Times New Roman"/>
          <w:noProof w:val="0"/>
          <w:sz w:val="24"/>
          <w:szCs w:val="24"/>
        </w:rPr>
        <w:t>/</w:t>
      </w:r>
    </w:p>
    <w:p w:rsidR="00F53E63" w:rsidRPr="00E45055" w:rsidRDefault="00F53E63" w:rsidP="00733C5C">
      <w:pPr>
        <w:autoSpaceDE w:val="0"/>
        <w:autoSpaceDN w:val="0"/>
        <w:adjustRightInd w:val="0"/>
        <w:spacing w:line="360" w:lineRule="auto"/>
        <w:rPr>
          <w:rStyle w:val="hps"/>
          <w:b/>
          <w:bCs/>
          <w:color w:val="222222"/>
          <w:sz w:val="32"/>
          <w:szCs w:val="32"/>
        </w:rPr>
      </w:pPr>
    </w:p>
    <w:p w:rsidR="00F53E63" w:rsidRPr="00F0630F" w:rsidRDefault="00F53E63" w:rsidP="00F53E63">
      <w:pPr>
        <w:autoSpaceDE w:val="0"/>
        <w:autoSpaceDN w:val="0"/>
        <w:adjustRightInd w:val="0"/>
        <w:spacing w:line="360" w:lineRule="auto"/>
        <w:jc w:val="center"/>
        <w:rPr>
          <w:rStyle w:val="hps"/>
          <w:b/>
          <w:bCs/>
          <w:color w:val="222222"/>
          <w:sz w:val="32"/>
          <w:szCs w:val="32"/>
        </w:rPr>
      </w:pPr>
      <w:r>
        <w:rPr>
          <w:rStyle w:val="hps"/>
          <w:b/>
          <w:bCs/>
          <w:color w:val="222222"/>
          <w:sz w:val="32"/>
          <w:szCs w:val="32"/>
        </w:rPr>
        <w:t>Full Paper Title in English</w:t>
      </w:r>
    </w:p>
    <w:p w:rsidR="00F53E63" w:rsidRPr="00F0630F" w:rsidRDefault="00F53E63" w:rsidP="00F53E63">
      <w:pPr>
        <w:spacing w:line="360" w:lineRule="auto"/>
        <w:jc w:val="center"/>
        <w:rPr>
          <w:rtl/>
        </w:rPr>
      </w:pPr>
      <w:r w:rsidRPr="00F0630F">
        <w:t>Hanan A. Kamel</w:t>
      </w:r>
      <w:r w:rsidRPr="00F0630F">
        <w:rPr>
          <w:vertAlign w:val="superscript"/>
        </w:rPr>
        <w:t xml:space="preserve"> a </w:t>
      </w:r>
      <w:r w:rsidRPr="00F0630F">
        <w:t xml:space="preserve">, Maria M. Hameed </w:t>
      </w:r>
      <w:r w:rsidRPr="00F0630F">
        <w:rPr>
          <w:vertAlign w:val="superscript"/>
        </w:rPr>
        <w:t>b</w:t>
      </w:r>
    </w:p>
    <w:p w:rsidR="00F53E63" w:rsidRDefault="00F53E63" w:rsidP="00F53E63">
      <w:pPr>
        <w:pStyle w:val="AuthorAffiliations"/>
        <w:spacing w:line="360" w:lineRule="auto"/>
      </w:pPr>
      <w:r w:rsidRPr="009C68F6">
        <w:rPr>
          <w:vertAlign w:val="superscript"/>
        </w:rPr>
        <w:t>a</w:t>
      </w:r>
      <w:r>
        <w:t xml:space="preserve"> ABC University, 211 Al Rousheh St., Beirut, Lebanon</w:t>
      </w:r>
    </w:p>
    <w:p w:rsidR="00F53E63" w:rsidRDefault="00713B2E" w:rsidP="00F53E63">
      <w:pPr>
        <w:pStyle w:val="AuthorE-mail"/>
        <w:spacing w:line="360" w:lineRule="auto"/>
      </w:pPr>
      <w:hyperlink r:id="rId7" w:history="1">
        <w:r w:rsidR="00F53E63" w:rsidRPr="00183C5B">
          <w:rPr>
            <w:rStyle w:val="Hyperlink"/>
          </w:rPr>
          <w:t>hanan@abc.edu.lb</w:t>
        </w:r>
      </w:hyperlink>
    </w:p>
    <w:p w:rsidR="00F53E63" w:rsidRDefault="00F53E63" w:rsidP="00F53E63">
      <w:pPr>
        <w:pStyle w:val="AuthorAffiliations"/>
        <w:spacing w:line="360" w:lineRule="auto"/>
      </w:pPr>
      <w:r w:rsidRPr="00C974E7">
        <w:rPr>
          <w:vertAlign w:val="superscript"/>
        </w:rPr>
        <w:t>b</w:t>
      </w:r>
      <w:r>
        <w:t xml:space="preserve"> XYZ Univesity,Jounieh 955  St, Beirut, Lebanon </w:t>
      </w:r>
    </w:p>
    <w:p w:rsidR="00F53E63" w:rsidRPr="00F53E63" w:rsidRDefault="00713B2E" w:rsidP="00F53E63">
      <w:pPr>
        <w:pStyle w:val="AuthorE-mail"/>
        <w:spacing w:line="360" w:lineRule="auto"/>
        <w:rPr>
          <w:rStyle w:val="Hyperlink"/>
          <w:color w:val="0000FF"/>
          <w:sz w:val="20"/>
          <w:u w:val="single"/>
          <w:rtl/>
        </w:rPr>
      </w:pPr>
      <w:hyperlink r:id="rId8" w:history="1">
        <w:r w:rsidR="00F53E63" w:rsidRPr="00183C5B">
          <w:rPr>
            <w:rStyle w:val="Hyperlink"/>
          </w:rPr>
          <w:t>maria@xyz.edu.lb</w:t>
        </w:r>
      </w:hyperlink>
    </w:p>
    <w:p w:rsidR="00F53E63" w:rsidRDefault="00F53E63" w:rsidP="00F53E63">
      <w:pPr>
        <w:pStyle w:val="Abstract"/>
      </w:pPr>
      <w:r w:rsidRPr="00B06984">
        <w:rPr>
          <w:b/>
          <w:bCs/>
          <w:color w:val="000000"/>
          <w:szCs w:val="20"/>
        </w:rPr>
        <w:t>Abstract</w:t>
      </w:r>
      <w:r w:rsidRPr="003912F2">
        <w:rPr>
          <w:b/>
          <w:bCs/>
          <w:color w:val="000000"/>
          <w:szCs w:val="20"/>
        </w:rPr>
        <w:t>:</w:t>
      </w:r>
      <w:r>
        <w:rPr>
          <w:b/>
          <w:bCs/>
          <w:color w:val="000000"/>
          <w:szCs w:val="20"/>
        </w:rPr>
        <w:t xml:space="preserve"> </w:t>
      </w:r>
      <w:r w:rsidRPr="009C68F6">
        <w:t xml:space="preserve">This document shows the required format and appearance of a manuscript prepared for </w:t>
      </w:r>
      <w:r>
        <w:t>AASRC</w:t>
      </w:r>
      <w:r w:rsidRPr="009C68F6">
        <w:t xml:space="preserve"> journals. Begin the abstract </w:t>
      </w:r>
      <w:r>
        <w:t xml:space="preserve">18 points </w:t>
      </w:r>
      <w:r w:rsidRPr="009C68F6">
        <w:t>below the</w:t>
      </w:r>
      <w:r>
        <w:t xml:space="preserve"> author names and affiliations, with the word “Abstract” in bold followed by a period. </w:t>
      </w:r>
      <w:r w:rsidRPr="009C68F6">
        <w:t xml:space="preserve">The abstract </w:t>
      </w:r>
      <w:r>
        <w:t xml:space="preserve">should consist of a single paragraph containing no more than 200 words. It </w:t>
      </w:r>
      <w:r w:rsidRPr="009C68F6">
        <w:t xml:space="preserve">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w:t>
      </w:r>
      <w:r>
        <w:t>six</w:t>
      </w:r>
      <w:r w:rsidRPr="009C68F6">
        <w:t xml:space="preserve"> keywords should immediately follow</w:t>
      </w:r>
      <w:r>
        <w:t>, with the keywords separated by commas and ending with a period</w:t>
      </w:r>
      <w:r w:rsidRPr="009C68F6">
        <w:t>. The text should be single-spaced and fully justified throughout the manuscript.</w:t>
      </w:r>
    </w:p>
    <w:p w:rsidR="004F671B" w:rsidRPr="004F671B" w:rsidRDefault="004F671B" w:rsidP="004F671B">
      <w:pPr>
        <w:pStyle w:val="Keywords"/>
      </w:pPr>
    </w:p>
    <w:p w:rsidR="00F53E63" w:rsidRDefault="00F53E63" w:rsidP="00DB2E79">
      <w:pPr>
        <w:pStyle w:val="Keywords"/>
      </w:pPr>
      <w:r w:rsidRPr="00023A72">
        <w:rPr>
          <w:b/>
        </w:rPr>
        <w:t>Keywords:</w:t>
      </w:r>
      <w:r>
        <w:t xml:space="preserve"> optics, photonics, imaging, electronic journals, Microsoft Word, templates.</w:t>
      </w:r>
    </w:p>
    <w:p w:rsidR="00F74454" w:rsidRPr="00F74454" w:rsidRDefault="00F74454" w:rsidP="00F74454">
      <w:pPr>
        <w:pStyle w:val="Heading1"/>
      </w:pPr>
    </w:p>
    <w:p w:rsidR="00E45055" w:rsidRDefault="00E45055" w:rsidP="00E45055">
      <w:pPr>
        <w:bidi w:val="0"/>
        <w:spacing w:line="360" w:lineRule="auto"/>
        <w:jc w:val="center"/>
        <w:rPr>
          <w:rStyle w:val="hps"/>
          <w:b/>
          <w:bCs/>
          <w:color w:val="222222"/>
          <w:sz w:val="32"/>
          <w:szCs w:val="32"/>
          <w:rtl/>
        </w:rPr>
      </w:pPr>
      <w:r w:rsidRPr="00E45055">
        <w:rPr>
          <w:rStyle w:val="hps"/>
          <w:b/>
          <w:bCs/>
          <w:color w:val="222222"/>
          <w:sz w:val="32"/>
          <w:szCs w:val="32"/>
        </w:rPr>
        <w:t xml:space="preserve">Türkçe </w:t>
      </w:r>
      <w:r>
        <w:rPr>
          <w:rStyle w:val="hps"/>
          <w:b/>
          <w:bCs/>
          <w:color w:val="222222"/>
          <w:sz w:val="32"/>
          <w:szCs w:val="32"/>
        </w:rPr>
        <w:t>T</w:t>
      </w:r>
      <w:r w:rsidRPr="00E45055">
        <w:rPr>
          <w:rStyle w:val="hps"/>
          <w:b/>
          <w:bCs/>
          <w:color w:val="222222"/>
          <w:sz w:val="32"/>
          <w:szCs w:val="32"/>
        </w:rPr>
        <w:t xml:space="preserve">am </w:t>
      </w:r>
      <w:r>
        <w:rPr>
          <w:rStyle w:val="hps"/>
          <w:b/>
          <w:bCs/>
          <w:color w:val="222222"/>
          <w:sz w:val="32"/>
          <w:szCs w:val="32"/>
        </w:rPr>
        <w:t>M</w:t>
      </w:r>
      <w:bookmarkStart w:id="0" w:name="_GoBack"/>
      <w:bookmarkEnd w:id="0"/>
      <w:r w:rsidRPr="00E45055">
        <w:rPr>
          <w:rStyle w:val="hps"/>
          <w:b/>
          <w:bCs/>
          <w:color w:val="222222"/>
          <w:sz w:val="32"/>
          <w:szCs w:val="32"/>
        </w:rPr>
        <w:t>etin</w:t>
      </w:r>
    </w:p>
    <w:p w:rsidR="00F74454" w:rsidRPr="00F0630F" w:rsidRDefault="00F74454" w:rsidP="00E45055">
      <w:pPr>
        <w:bidi w:val="0"/>
        <w:spacing w:line="360" w:lineRule="auto"/>
        <w:jc w:val="center"/>
        <w:rPr>
          <w:rtl/>
        </w:rPr>
      </w:pPr>
      <w:r w:rsidRPr="00F0630F">
        <w:t>Hanan A. Kamel</w:t>
      </w:r>
      <w:r w:rsidRPr="00F0630F">
        <w:rPr>
          <w:vertAlign w:val="superscript"/>
        </w:rPr>
        <w:t xml:space="preserve"> a </w:t>
      </w:r>
      <w:r w:rsidRPr="00F0630F">
        <w:t xml:space="preserve">, Maria M. Hameed </w:t>
      </w:r>
      <w:r w:rsidRPr="00F0630F">
        <w:rPr>
          <w:vertAlign w:val="superscript"/>
        </w:rPr>
        <w:t>b</w:t>
      </w:r>
    </w:p>
    <w:p w:rsidR="00F74454" w:rsidRDefault="00F74454" w:rsidP="00F74454">
      <w:pPr>
        <w:pStyle w:val="AuthorAffiliations"/>
        <w:spacing w:line="360" w:lineRule="auto"/>
      </w:pPr>
      <w:r w:rsidRPr="009C68F6">
        <w:rPr>
          <w:vertAlign w:val="superscript"/>
        </w:rPr>
        <w:t>a</w:t>
      </w:r>
      <w:r>
        <w:t xml:space="preserve"> ABC University, 211 Taksim St., Istanbul, Tukey</w:t>
      </w:r>
    </w:p>
    <w:p w:rsidR="00F74454" w:rsidRDefault="00713B2E" w:rsidP="00F74454">
      <w:pPr>
        <w:pStyle w:val="AuthorE-mail"/>
        <w:spacing w:line="360" w:lineRule="auto"/>
      </w:pPr>
      <w:hyperlink r:id="rId9" w:history="1">
        <w:r w:rsidR="00F74454" w:rsidRPr="008A3C14">
          <w:rPr>
            <w:rStyle w:val="Hyperlink"/>
          </w:rPr>
          <w:t>hanan@abc.edu.tr</w:t>
        </w:r>
      </w:hyperlink>
    </w:p>
    <w:p w:rsidR="00F74454" w:rsidRDefault="00F74454" w:rsidP="00F74454">
      <w:pPr>
        <w:pStyle w:val="AuthorAffiliations"/>
        <w:spacing w:line="360" w:lineRule="auto"/>
      </w:pPr>
      <w:r w:rsidRPr="00C974E7">
        <w:rPr>
          <w:vertAlign w:val="superscript"/>
        </w:rPr>
        <w:t>b</w:t>
      </w:r>
      <w:r>
        <w:t xml:space="preserve"> XYZ Univesity, Fatih 955  St, Istanbul, Turkey </w:t>
      </w:r>
    </w:p>
    <w:p w:rsidR="00F74454" w:rsidRPr="00F53E63" w:rsidRDefault="00713B2E" w:rsidP="00F74454">
      <w:pPr>
        <w:pStyle w:val="AuthorE-mail"/>
        <w:spacing w:line="360" w:lineRule="auto"/>
        <w:rPr>
          <w:rStyle w:val="Hyperlink"/>
          <w:color w:val="0000FF"/>
          <w:sz w:val="20"/>
          <w:u w:val="single"/>
          <w:rtl/>
        </w:rPr>
      </w:pPr>
      <w:hyperlink r:id="rId10" w:history="1">
        <w:r w:rsidR="00F74454" w:rsidRPr="008A3C14">
          <w:rPr>
            <w:rStyle w:val="Hyperlink"/>
          </w:rPr>
          <w:t>maria@xyz.edu.tr</w:t>
        </w:r>
      </w:hyperlink>
    </w:p>
    <w:p w:rsidR="00F74454" w:rsidRDefault="00F74454" w:rsidP="00F74454">
      <w:pPr>
        <w:pStyle w:val="Abstract"/>
      </w:pPr>
      <w:r w:rsidRPr="00F74454">
        <w:rPr>
          <w:b/>
          <w:bCs/>
          <w:caps/>
          <w:color w:val="000000"/>
          <w:szCs w:val="20"/>
        </w:rPr>
        <w:t>ö</w:t>
      </w:r>
      <w:r w:rsidRPr="00F74454">
        <w:rPr>
          <w:b/>
          <w:bCs/>
          <w:color w:val="000000"/>
          <w:szCs w:val="20"/>
        </w:rPr>
        <w:t>zet</w:t>
      </w:r>
      <w:r w:rsidRPr="003912F2">
        <w:rPr>
          <w:b/>
          <w:bCs/>
          <w:color w:val="000000"/>
          <w:szCs w:val="20"/>
        </w:rPr>
        <w:t>:</w:t>
      </w:r>
      <w:r>
        <w:rPr>
          <w:b/>
          <w:bCs/>
          <w:color w:val="000000"/>
          <w:szCs w:val="20"/>
        </w:rPr>
        <w:t xml:space="preserve"> </w:t>
      </w:r>
      <w:r w:rsidRPr="00F74454">
        <w:t>Bu belge, AASRC dergileri için hazırlanmış bir el yazması için gereken biçim ve görünüşü gösterir. Yazarın isimlerinden ve alt birimlerinden soyut başlığa 18 puan, soyut "kalın" ve ardından "Soyut" kelimesi ile başlayın. Soyut, en fazla 200 kelime içeren tek bir paragrafdan oluşmalıdır. Yazının bir özeti olmalı, giriş olmamalıdır. Özet, veritabanlarının çıkarılması ve endekslenmesinde kullanılabileceğinden, amaçları, kullanılan metodolojiyi, elde edilen sonuçları ve bunların önemini açıkça ortaya koyan, kendine yeten (yani sayısal referanslar olmamalıdır) ve doğada esaslı olmalıdır. Altı kelimeye kadar bir liste hemen gelerek, anahtar kelimeler virgüllerle ve bir dönemle biterek gönderilmelidir. Metin, tek aralıklı olmalı ve el yazması boyunca tamamen haklı bulunmalıdır.</w:t>
      </w:r>
    </w:p>
    <w:p w:rsidR="00F74454" w:rsidRPr="004F671B" w:rsidRDefault="00F74454" w:rsidP="00F74454">
      <w:pPr>
        <w:pStyle w:val="Keywords"/>
      </w:pPr>
    </w:p>
    <w:p w:rsidR="004F671B" w:rsidRPr="00F74454" w:rsidRDefault="00F74454" w:rsidP="00DB2E79">
      <w:pPr>
        <w:pStyle w:val="Heading1"/>
        <w:bidi w:val="0"/>
        <w:rPr>
          <w:rFonts w:ascii="Times New Roman" w:eastAsia="Times New Roman" w:hAnsi="Times New Roman" w:cs="Times New Roman"/>
          <w:b w:val="0"/>
          <w:color w:val="000000"/>
          <w:sz w:val="20"/>
          <w:szCs w:val="20"/>
        </w:rPr>
      </w:pPr>
      <w:r w:rsidRPr="00F74454">
        <w:rPr>
          <w:rFonts w:ascii="Times New Roman" w:eastAsia="Times New Roman" w:hAnsi="Times New Roman" w:cs="Times New Roman"/>
          <w:bCs w:val="0"/>
          <w:color w:val="auto"/>
          <w:sz w:val="20"/>
          <w:szCs w:val="24"/>
        </w:rPr>
        <w:t xml:space="preserve">Anahtar Kelimeler: </w:t>
      </w:r>
      <w:r w:rsidRPr="00F74454">
        <w:rPr>
          <w:rFonts w:ascii="Times New Roman" w:eastAsia="Times New Roman" w:hAnsi="Times New Roman" w:cs="Times New Roman"/>
          <w:b w:val="0"/>
          <w:color w:val="auto"/>
          <w:sz w:val="20"/>
          <w:szCs w:val="24"/>
        </w:rPr>
        <w:t>optik, fotonik, görüntüleme, elektronik dergi, Microsoft Word, şablonlar.</w:t>
      </w:r>
    </w:p>
    <w:p w:rsidR="00DB2E79" w:rsidRPr="00DB2E79" w:rsidRDefault="00DB2E79" w:rsidP="00F74454">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 xml:space="preserve">1 </w:t>
      </w:r>
      <w:r w:rsidR="00F74454" w:rsidRPr="00F74454">
        <w:rPr>
          <w:rFonts w:ascii="Times New Roman" w:eastAsia="Times New Roman" w:hAnsi="Times New Roman" w:cs="Times New Roman"/>
          <w:color w:val="000000"/>
          <w:sz w:val="20"/>
          <w:szCs w:val="20"/>
        </w:rPr>
        <w:t>Giriş</w:t>
      </w:r>
    </w:p>
    <w:p w:rsidR="00DB2E79" w:rsidRDefault="006D449F" w:rsidP="006D449F">
      <w:pPr>
        <w:pStyle w:val="Paragraph1"/>
      </w:pPr>
      <w:r w:rsidRPr="006D449F">
        <w:t>Bu belge, AASRC dergileri için hazırlanmış bir el yazması için gereken biçim ve görünüşü gösterir. Biçimlendirme kurallarına titizlikle uyulmalıdır çünkü kağıtlar dizgi altına alınmaz. Yazarların, bu el yazmasını basmaları ve kendi kağıdını hazırlarken referans olarak kullanmaları, tüm kılavuzların yerine getirildiğinden emin olmaları önerilir</w:t>
      </w:r>
      <w:r w:rsidR="00DB2E79" w:rsidRPr="009C68F6">
        <w:t>.</w:t>
      </w:r>
    </w:p>
    <w:p w:rsidR="00DB2E79" w:rsidRPr="00DB2E79" w:rsidRDefault="00DB2E79" w:rsidP="00F74454">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 xml:space="preserve">1.1 </w:t>
      </w:r>
      <w:r w:rsidR="00F74454" w:rsidRPr="00F74454">
        <w:rPr>
          <w:rFonts w:ascii="Times New Roman" w:eastAsia="Times New Roman" w:hAnsi="Times New Roman" w:cs="Times New Roman"/>
          <w:color w:val="000000"/>
          <w:sz w:val="20"/>
          <w:szCs w:val="20"/>
        </w:rPr>
        <w:t>Bu şablonun kullanımı</w:t>
      </w:r>
    </w:p>
    <w:p w:rsidR="00DB2E79" w:rsidRDefault="006D449F" w:rsidP="00DB2E79">
      <w:pPr>
        <w:pStyle w:val="Paragraph1"/>
      </w:pPr>
      <w:r w:rsidRPr="006D449F">
        <w:t>Yazarlar, bu Microsoft (MS) Word şablonunu, Stiller ve Biçimlendirme listesinden (Biçim menüsünden erişilen) ilgili stilleri kullanarak kullanabilir. İstenilen formatı elde etmek için stilleri kullanırken dikkatli olunmalıdır. Bu belgenin herhangi bir bölümünde hangi stilin kullanıldığını görmek için imleci çizginin üzerine getirin ve stil listesine bakın</w:t>
      </w:r>
      <w:r w:rsidR="00DB2E79" w:rsidRPr="002D06F7">
        <w:t>.</w:t>
      </w:r>
    </w:p>
    <w:p w:rsidR="00DB2E79" w:rsidRPr="00DB2E79" w:rsidRDefault="00DB2E79" w:rsidP="00F74454">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lastRenderedPageBreak/>
        <w:t xml:space="preserve">1.2 </w:t>
      </w:r>
      <w:r w:rsidR="00F74454" w:rsidRPr="00F74454">
        <w:rPr>
          <w:rFonts w:ascii="Times New Roman" w:eastAsia="Times New Roman" w:hAnsi="Times New Roman" w:cs="Times New Roman"/>
          <w:color w:val="000000"/>
          <w:sz w:val="20"/>
          <w:szCs w:val="20"/>
        </w:rPr>
        <w:t>Türk</w:t>
      </w:r>
    </w:p>
    <w:p w:rsidR="00DB2E79" w:rsidRDefault="00F74454" w:rsidP="00DB2E79">
      <w:pPr>
        <w:pStyle w:val="Paragraph1"/>
      </w:pPr>
      <w:r w:rsidRPr="00F74454">
        <w:t>Yazarlar, Ref'te bulunan sağlam teknik yazı ilkelerine uymaya kesinlikle teşvik edilirler. 1, örneğin. Ek olarak, iyi İngilizce kullanımı çok önemlidir. Ana dili İngilizce olmayan yazarlar, İngilizce becerileri daha gelişmiş olan bir meslektaşınızla işbirliği yapmak isteyebilirler. Bir yazım denetleyicisi, yanlış yazılmış kelimeleri keşfetmek için yardımcı olabilir, ancak yazarlar da sunumlarından önce kağıtlarını dikkatle düzeltmelidir. Kabul edilebilir İngilizce standartlarına uymayan ya da açıklığa kavuşmamış el yazmaları reddedilebilir.</w:t>
      </w:r>
      <w:r w:rsidR="00DB2E79">
        <w:t>.</w:t>
      </w:r>
    </w:p>
    <w:p w:rsidR="00DB2E79" w:rsidRPr="00DB2E79" w:rsidRDefault="00DB2E79" w:rsidP="00B32BE2">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 xml:space="preserve">1.3 </w:t>
      </w:r>
      <w:r w:rsidR="00B32BE2" w:rsidRPr="00B32BE2">
        <w:rPr>
          <w:rFonts w:ascii="Times New Roman" w:eastAsia="Times New Roman" w:hAnsi="Times New Roman" w:cs="Times New Roman"/>
          <w:color w:val="000000"/>
          <w:sz w:val="20"/>
          <w:szCs w:val="20"/>
        </w:rPr>
        <w:t>Sayfa düzeni ve yazı tipleri</w:t>
      </w:r>
    </w:p>
    <w:p w:rsidR="00B32BE2" w:rsidRDefault="00B32BE2" w:rsidP="005F3B1C">
      <w:pPr>
        <w:pStyle w:val="Paragraph2"/>
        <w:ind w:firstLine="0"/>
      </w:pPr>
      <w:r>
        <w:t>Dipnotlar da dahil olmak üzere tüm metinler ve rakamlar, 5.25 inç genişliğinde, 8.5 inç yüksekliğinde (13.28 x 21.54 cm) bir metin alanına sığmalıdır. Kenar boşlukları üstte 1,04 inç (2,54 cm), altta, solda ve sağda 1,625 inç (4,11 cm) olmalıdır.</w:t>
      </w:r>
    </w:p>
    <w:p w:rsidR="00DB2E79" w:rsidRDefault="00B32BE2" w:rsidP="005F3B1C">
      <w:pPr>
        <w:pStyle w:val="Paragraph2"/>
        <w:ind w:firstLine="0"/>
      </w:pPr>
      <w:r>
        <w:t>El yazması boyunca, Tablo 1'de gösterilen ebat ve stillerde Times New Roman yazı tipi kullanın. Bu yazı tipi yoksa, benzer bir serif yazı tipi kullanın. Yazı üstbilgi veya altbilgi içermemelidir. Sayfalar numaralandırılmamalıdır. Sayfa numaraları, kabul ettikten sonra yayıncı tarafından eklenecektir.</w:t>
      </w:r>
      <w:r w:rsidR="00DB2E79">
        <w:t>.</w:t>
      </w:r>
    </w:p>
    <w:p w:rsidR="00DB2E79" w:rsidRDefault="00B32BE2" w:rsidP="00DB2E79">
      <w:pPr>
        <w:pStyle w:val="Tablecaption"/>
      </w:pPr>
      <w:r w:rsidRPr="00B32BE2">
        <w:t>Tablo 1. Yazı tipi boyutları ve stilleri</w:t>
      </w:r>
      <w:r w:rsidR="00DB2E79">
        <w:t>.</w:t>
      </w:r>
    </w:p>
    <w:tbl>
      <w:tblPr>
        <w:tblW w:w="0" w:type="auto"/>
        <w:jc w:val="center"/>
        <w:tblBorders>
          <w:bottom w:val="single" w:sz="4" w:space="0" w:color="auto"/>
        </w:tblBorders>
        <w:tblLayout w:type="fixed"/>
        <w:tblLook w:val="0000" w:firstRow="0" w:lastRow="0" w:firstColumn="0" w:lastColumn="0" w:noHBand="0" w:noVBand="0"/>
      </w:tblPr>
      <w:tblGrid>
        <w:gridCol w:w="2790"/>
        <w:gridCol w:w="2430"/>
      </w:tblGrid>
      <w:tr w:rsidR="00DB2E79" w:rsidTr="0020003E">
        <w:trPr>
          <w:cantSplit/>
          <w:jc w:val="center"/>
        </w:trPr>
        <w:tc>
          <w:tcPr>
            <w:tcW w:w="2790" w:type="dxa"/>
            <w:tcBorders>
              <w:top w:val="single" w:sz="4" w:space="0" w:color="auto"/>
              <w:bottom w:val="single" w:sz="4" w:space="0" w:color="auto"/>
            </w:tcBorders>
          </w:tcPr>
          <w:p w:rsidR="00DB2E79" w:rsidRDefault="00B32BE2" w:rsidP="00DB2E79">
            <w:pPr>
              <w:bidi w:val="0"/>
              <w:rPr>
                <w:b/>
                <w:sz w:val="20"/>
              </w:rPr>
            </w:pPr>
            <w:r w:rsidRPr="00B32BE2">
              <w:rPr>
                <w:b/>
                <w:sz w:val="20"/>
              </w:rPr>
              <w:t>Stil adı</w:t>
            </w:r>
          </w:p>
        </w:tc>
        <w:tc>
          <w:tcPr>
            <w:tcW w:w="2430" w:type="dxa"/>
            <w:tcBorders>
              <w:top w:val="single" w:sz="4" w:space="0" w:color="auto"/>
              <w:bottom w:val="single" w:sz="4" w:space="0" w:color="auto"/>
            </w:tcBorders>
          </w:tcPr>
          <w:p w:rsidR="00DB2E79" w:rsidRDefault="00B32BE2" w:rsidP="00DB2E79">
            <w:pPr>
              <w:bidi w:val="0"/>
              <w:rPr>
                <w:b/>
                <w:sz w:val="20"/>
              </w:rPr>
            </w:pPr>
            <w:r w:rsidRPr="00B32BE2">
              <w:rPr>
                <w:b/>
                <w:sz w:val="20"/>
              </w:rPr>
              <w:t>Kısa açıklama</w:t>
            </w:r>
          </w:p>
        </w:tc>
      </w:tr>
      <w:tr w:rsidR="00DB2E79" w:rsidTr="0020003E">
        <w:trPr>
          <w:cantSplit/>
          <w:jc w:val="center"/>
        </w:trPr>
        <w:tc>
          <w:tcPr>
            <w:tcW w:w="2790" w:type="dxa"/>
            <w:tcBorders>
              <w:top w:val="nil"/>
            </w:tcBorders>
          </w:tcPr>
          <w:p w:rsidR="00DB2E79" w:rsidRPr="004547AD" w:rsidRDefault="00B32BE2" w:rsidP="00DB2E79">
            <w:pPr>
              <w:bidi w:val="0"/>
              <w:rPr>
                <w:b/>
                <w:sz w:val="32"/>
                <w:szCs w:val="32"/>
              </w:rPr>
            </w:pPr>
            <w:r w:rsidRPr="00B32BE2">
              <w:rPr>
                <w:b/>
                <w:sz w:val="32"/>
                <w:szCs w:val="32"/>
              </w:rPr>
              <w:t>Makale başlığı</w:t>
            </w:r>
          </w:p>
        </w:tc>
        <w:tc>
          <w:tcPr>
            <w:tcW w:w="2430" w:type="dxa"/>
            <w:tcBorders>
              <w:top w:val="nil"/>
            </w:tcBorders>
          </w:tcPr>
          <w:p w:rsidR="00DB2E79" w:rsidRPr="004547AD" w:rsidRDefault="00215F80" w:rsidP="00215F80">
            <w:pPr>
              <w:bidi w:val="0"/>
              <w:rPr>
                <w:b/>
                <w:sz w:val="32"/>
                <w:szCs w:val="32"/>
              </w:rPr>
            </w:pPr>
            <w:r>
              <w:rPr>
                <w:b/>
                <w:sz w:val="32"/>
                <w:szCs w:val="32"/>
              </w:rPr>
              <w:t>16 pt</w:t>
            </w:r>
            <w:r w:rsidR="00DB2E79" w:rsidRPr="004547AD">
              <w:rPr>
                <w:b/>
                <w:sz w:val="32"/>
                <w:szCs w:val="32"/>
              </w:rPr>
              <w:t xml:space="preserve">, </w:t>
            </w:r>
            <w:r>
              <w:rPr>
                <w:b/>
                <w:sz w:val="32"/>
                <w:szCs w:val="32"/>
              </w:rPr>
              <w:t>cesur</w:t>
            </w:r>
          </w:p>
        </w:tc>
      </w:tr>
      <w:tr w:rsidR="00DB2E79" w:rsidTr="0020003E">
        <w:trPr>
          <w:cantSplit/>
          <w:jc w:val="center"/>
        </w:trPr>
        <w:tc>
          <w:tcPr>
            <w:tcW w:w="2790" w:type="dxa"/>
          </w:tcPr>
          <w:p w:rsidR="00DB2E79" w:rsidRPr="004547AD" w:rsidRDefault="00B32BE2" w:rsidP="00DB2E79">
            <w:pPr>
              <w:bidi w:val="0"/>
              <w:rPr>
                <w:b/>
              </w:rPr>
            </w:pPr>
            <w:r w:rsidRPr="00B32BE2">
              <w:rPr>
                <w:b/>
              </w:rPr>
              <w:t>Yazar İsimleri</w:t>
            </w:r>
          </w:p>
        </w:tc>
        <w:tc>
          <w:tcPr>
            <w:tcW w:w="2430" w:type="dxa"/>
          </w:tcPr>
          <w:p w:rsidR="00DB2E79" w:rsidRPr="004547AD" w:rsidRDefault="00DB2E79" w:rsidP="00215F80">
            <w:pPr>
              <w:bidi w:val="0"/>
              <w:rPr>
                <w:b/>
              </w:rPr>
            </w:pPr>
            <w:r w:rsidRPr="004547AD">
              <w:rPr>
                <w:b/>
              </w:rPr>
              <w:t xml:space="preserve">12 pt, </w:t>
            </w:r>
            <w:r w:rsidR="00215F80" w:rsidRPr="00215F80">
              <w:rPr>
                <w:b/>
              </w:rPr>
              <w:t>kalın</w:t>
            </w:r>
          </w:p>
        </w:tc>
      </w:tr>
      <w:tr w:rsidR="00DB2E79" w:rsidTr="0020003E">
        <w:trPr>
          <w:cantSplit/>
          <w:jc w:val="center"/>
        </w:trPr>
        <w:tc>
          <w:tcPr>
            <w:tcW w:w="2790" w:type="dxa"/>
          </w:tcPr>
          <w:p w:rsidR="00DB2E79" w:rsidRDefault="00B32BE2" w:rsidP="00DB2E79">
            <w:pPr>
              <w:bidi w:val="0"/>
              <w:rPr>
                <w:sz w:val="20"/>
              </w:rPr>
            </w:pPr>
            <w:r w:rsidRPr="00B32BE2">
              <w:rPr>
                <w:sz w:val="20"/>
              </w:rPr>
              <w:t>Yazar Üyeleri</w:t>
            </w:r>
          </w:p>
        </w:tc>
        <w:tc>
          <w:tcPr>
            <w:tcW w:w="2430" w:type="dxa"/>
          </w:tcPr>
          <w:p w:rsidR="00DB2E79" w:rsidRDefault="00DB2E79" w:rsidP="00DB2E79">
            <w:pPr>
              <w:bidi w:val="0"/>
              <w:rPr>
                <w:sz w:val="20"/>
              </w:rPr>
            </w:pPr>
            <w:r>
              <w:rPr>
                <w:sz w:val="20"/>
              </w:rPr>
              <w:t>10 pt</w:t>
            </w:r>
          </w:p>
        </w:tc>
      </w:tr>
      <w:tr w:rsidR="00DB2E79" w:rsidTr="0020003E">
        <w:trPr>
          <w:cantSplit/>
          <w:jc w:val="center"/>
        </w:trPr>
        <w:tc>
          <w:tcPr>
            <w:tcW w:w="2790" w:type="dxa"/>
          </w:tcPr>
          <w:p w:rsidR="00DB2E79" w:rsidRDefault="00B32BE2" w:rsidP="00DB2E79">
            <w:pPr>
              <w:bidi w:val="0"/>
              <w:rPr>
                <w:sz w:val="20"/>
              </w:rPr>
            </w:pPr>
            <w:r w:rsidRPr="00B32BE2">
              <w:rPr>
                <w:caps/>
                <w:color w:val="000000"/>
                <w:szCs w:val="20"/>
              </w:rPr>
              <w:t>ö</w:t>
            </w:r>
            <w:r>
              <w:rPr>
                <w:sz w:val="20"/>
              </w:rPr>
              <w:t>zet</w:t>
            </w:r>
          </w:p>
        </w:tc>
        <w:tc>
          <w:tcPr>
            <w:tcW w:w="2430" w:type="dxa"/>
          </w:tcPr>
          <w:p w:rsidR="00DB2E79" w:rsidRDefault="00DB2E79" w:rsidP="00DB2E79">
            <w:pPr>
              <w:bidi w:val="0"/>
              <w:rPr>
                <w:sz w:val="20"/>
              </w:rPr>
            </w:pPr>
            <w:r>
              <w:rPr>
                <w:sz w:val="20"/>
              </w:rPr>
              <w:t>10 pt</w:t>
            </w:r>
          </w:p>
        </w:tc>
      </w:tr>
      <w:tr w:rsidR="00DB2E79" w:rsidTr="0020003E">
        <w:trPr>
          <w:cantSplit/>
          <w:jc w:val="center"/>
        </w:trPr>
        <w:tc>
          <w:tcPr>
            <w:tcW w:w="2790" w:type="dxa"/>
          </w:tcPr>
          <w:p w:rsidR="00DB2E79" w:rsidRDefault="00B32BE2" w:rsidP="00DB2E79">
            <w:pPr>
              <w:bidi w:val="0"/>
              <w:rPr>
                <w:sz w:val="20"/>
              </w:rPr>
            </w:pPr>
            <w:r w:rsidRPr="00B32BE2">
              <w:rPr>
                <w:sz w:val="20"/>
              </w:rPr>
              <w:t>Anahtar kelimeler</w:t>
            </w:r>
          </w:p>
        </w:tc>
        <w:tc>
          <w:tcPr>
            <w:tcW w:w="2430" w:type="dxa"/>
          </w:tcPr>
          <w:p w:rsidR="00DB2E79" w:rsidRDefault="00DB2E79" w:rsidP="00DB2E79">
            <w:pPr>
              <w:bidi w:val="0"/>
              <w:rPr>
                <w:sz w:val="20"/>
              </w:rPr>
            </w:pPr>
            <w:r>
              <w:rPr>
                <w:sz w:val="20"/>
              </w:rPr>
              <w:t>10 pt</w:t>
            </w:r>
          </w:p>
        </w:tc>
      </w:tr>
      <w:tr w:rsidR="00DB2E79" w:rsidTr="0020003E">
        <w:trPr>
          <w:cantSplit/>
          <w:jc w:val="center"/>
        </w:trPr>
        <w:tc>
          <w:tcPr>
            <w:tcW w:w="2790" w:type="dxa"/>
          </w:tcPr>
          <w:p w:rsidR="00DB2E79" w:rsidRPr="00702557" w:rsidRDefault="00B32BE2" w:rsidP="00DB2E79">
            <w:pPr>
              <w:bidi w:val="0"/>
              <w:rPr>
                <w:b/>
                <w:sz w:val="22"/>
                <w:szCs w:val="22"/>
              </w:rPr>
            </w:pPr>
            <w:r w:rsidRPr="00B32BE2">
              <w:rPr>
                <w:b/>
                <w:sz w:val="22"/>
                <w:szCs w:val="22"/>
              </w:rPr>
              <w:t>BAŞA DÖN 1</w:t>
            </w:r>
          </w:p>
        </w:tc>
        <w:tc>
          <w:tcPr>
            <w:tcW w:w="2430" w:type="dxa"/>
          </w:tcPr>
          <w:p w:rsidR="00DB2E79" w:rsidRPr="00702557" w:rsidRDefault="00DB2E79" w:rsidP="00DB2E79">
            <w:pPr>
              <w:bidi w:val="0"/>
              <w:rPr>
                <w:b/>
                <w:sz w:val="22"/>
                <w:szCs w:val="22"/>
              </w:rPr>
            </w:pPr>
            <w:r w:rsidRPr="00702557">
              <w:rPr>
                <w:b/>
                <w:sz w:val="22"/>
                <w:szCs w:val="22"/>
              </w:rPr>
              <w:t>11 PT, BOLD</w:t>
            </w:r>
          </w:p>
        </w:tc>
      </w:tr>
      <w:tr w:rsidR="00DB2E79" w:rsidTr="0020003E">
        <w:trPr>
          <w:cantSplit/>
          <w:jc w:val="center"/>
        </w:trPr>
        <w:tc>
          <w:tcPr>
            <w:tcW w:w="2790" w:type="dxa"/>
          </w:tcPr>
          <w:p w:rsidR="00DB2E79" w:rsidRPr="00702557" w:rsidRDefault="00B32BE2" w:rsidP="00DB2E79">
            <w:pPr>
              <w:bidi w:val="0"/>
              <w:rPr>
                <w:b/>
                <w:sz w:val="22"/>
                <w:szCs w:val="22"/>
              </w:rPr>
            </w:pPr>
            <w:r w:rsidRPr="00B32BE2">
              <w:rPr>
                <w:b/>
                <w:sz w:val="22"/>
                <w:szCs w:val="22"/>
              </w:rPr>
              <w:t>Başlık 2</w:t>
            </w:r>
          </w:p>
        </w:tc>
        <w:tc>
          <w:tcPr>
            <w:tcW w:w="2430" w:type="dxa"/>
          </w:tcPr>
          <w:p w:rsidR="00DB2E79" w:rsidRPr="00702557" w:rsidRDefault="00215F80" w:rsidP="00215F80">
            <w:pPr>
              <w:bidi w:val="0"/>
              <w:rPr>
                <w:b/>
                <w:sz w:val="22"/>
                <w:szCs w:val="22"/>
              </w:rPr>
            </w:pPr>
            <w:r>
              <w:rPr>
                <w:b/>
                <w:sz w:val="22"/>
                <w:szCs w:val="22"/>
              </w:rPr>
              <w:t>11 p</w:t>
            </w:r>
            <w:r w:rsidR="00DB2E79" w:rsidRPr="00702557">
              <w:rPr>
                <w:b/>
                <w:sz w:val="22"/>
                <w:szCs w:val="22"/>
              </w:rPr>
              <w:t xml:space="preserve">t, </w:t>
            </w:r>
            <w:r>
              <w:rPr>
                <w:b/>
                <w:sz w:val="22"/>
                <w:szCs w:val="22"/>
              </w:rPr>
              <w:t>cesur</w:t>
            </w:r>
          </w:p>
        </w:tc>
      </w:tr>
      <w:tr w:rsidR="00DB2E79" w:rsidTr="0020003E">
        <w:trPr>
          <w:cantSplit/>
          <w:jc w:val="center"/>
        </w:trPr>
        <w:tc>
          <w:tcPr>
            <w:tcW w:w="2790" w:type="dxa"/>
          </w:tcPr>
          <w:p w:rsidR="00DB2E79" w:rsidRPr="00702557" w:rsidRDefault="00B32BE2" w:rsidP="00DB2E79">
            <w:pPr>
              <w:bidi w:val="0"/>
              <w:rPr>
                <w:i/>
                <w:sz w:val="20"/>
              </w:rPr>
            </w:pPr>
            <w:r w:rsidRPr="00B32BE2">
              <w:rPr>
                <w:i/>
                <w:sz w:val="20"/>
              </w:rPr>
              <w:t>Başlık 3</w:t>
            </w:r>
          </w:p>
        </w:tc>
        <w:tc>
          <w:tcPr>
            <w:tcW w:w="2430" w:type="dxa"/>
          </w:tcPr>
          <w:p w:rsidR="00DB2E79" w:rsidRPr="00702557" w:rsidRDefault="00215F80" w:rsidP="00DB2E79">
            <w:pPr>
              <w:bidi w:val="0"/>
              <w:rPr>
                <w:i/>
                <w:sz w:val="20"/>
              </w:rPr>
            </w:pPr>
            <w:r>
              <w:rPr>
                <w:i/>
                <w:sz w:val="20"/>
              </w:rPr>
              <w:t>11 pt, italik</w:t>
            </w:r>
          </w:p>
        </w:tc>
      </w:tr>
      <w:tr w:rsidR="00DB2E79" w:rsidTr="0020003E">
        <w:trPr>
          <w:cantSplit/>
          <w:jc w:val="center"/>
        </w:trPr>
        <w:tc>
          <w:tcPr>
            <w:tcW w:w="2790" w:type="dxa"/>
          </w:tcPr>
          <w:p w:rsidR="00DB2E79" w:rsidRPr="005311D5" w:rsidRDefault="00B32BE2" w:rsidP="00DB2E79">
            <w:pPr>
              <w:bidi w:val="0"/>
              <w:rPr>
                <w:sz w:val="20"/>
              </w:rPr>
            </w:pPr>
            <w:r w:rsidRPr="00B32BE2">
              <w:rPr>
                <w:sz w:val="20"/>
              </w:rPr>
              <w:t>Paragraf</w:t>
            </w:r>
          </w:p>
        </w:tc>
        <w:tc>
          <w:tcPr>
            <w:tcW w:w="2430" w:type="dxa"/>
          </w:tcPr>
          <w:p w:rsidR="00DB2E79" w:rsidRPr="005311D5" w:rsidRDefault="00DB2E79" w:rsidP="00DB2E79">
            <w:pPr>
              <w:bidi w:val="0"/>
              <w:rPr>
                <w:sz w:val="20"/>
              </w:rPr>
            </w:pPr>
            <w:r>
              <w:rPr>
                <w:sz w:val="20"/>
              </w:rPr>
              <w:t>10 pt</w:t>
            </w:r>
          </w:p>
        </w:tc>
      </w:tr>
      <w:tr w:rsidR="00DB2E79" w:rsidTr="0020003E">
        <w:trPr>
          <w:cantSplit/>
          <w:jc w:val="center"/>
        </w:trPr>
        <w:tc>
          <w:tcPr>
            <w:tcW w:w="2790" w:type="dxa"/>
          </w:tcPr>
          <w:p w:rsidR="00DB2E79" w:rsidRPr="00702557" w:rsidRDefault="00B32BE2" w:rsidP="00DB2E79">
            <w:pPr>
              <w:bidi w:val="0"/>
              <w:rPr>
                <w:sz w:val="18"/>
                <w:szCs w:val="18"/>
              </w:rPr>
            </w:pPr>
            <w:r w:rsidRPr="00B32BE2">
              <w:rPr>
                <w:sz w:val="18"/>
                <w:szCs w:val="18"/>
              </w:rPr>
              <w:t>Resim alfabesi</w:t>
            </w:r>
          </w:p>
        </w:tc>
        <w:tc>
          <w:tcPr>
            <w:tcW w:w="2430" w:type="dxa"/>
          </w:tcPr>
          <w:p w:rsidR="00DB2E79" w:rsidRPr="00702557" w:rsidRDefault="00DB2E79" w:rsidP="00DB2E79">
            <w:pPr>
              <w:bidi w:val="0"/>
              <w:rPr>
                <w:sz w:val="18"/>
                <w:szCs w:val="18"/>
              </w:rPr>
            </w:pPr>
            <w:r w:rsidRPr="00702557">
              <w:rPr>
                <w:sz w:val="18"/>
                <w:szCs w:val="18"/>
              </w:rPr>
              <w:t>9 pt</w:t>
            </w:r>
          </w:p>
        </w:tc>
      </w:tr>
      <w:tr w:rsidR="00DB2E79" w:rsidTr="0020003E">
        <w:trPr>
          <w:cantSplit/>
          <w:jc w:val="center"/>
        </w:trPr>
        <w:tc>
          <w:tcPr>
            <w:tcW w:w="2790" w:type="dxa"/>
          </w:tcPr>
          <w:p w:rsidR="00DB2E79" w:rsidRPr="00702557" w:rsidRDefault="00B32BE2" w:rsidP="00DB2E79">
            <w:pPr>
              <w:bidi w:val="0"/>
              <w:rPr>
                <w:sz w:val="18"/>
                <w:szCs w:val="18"/>
              </w:rPr>
            </w:pPr>
            <w:r w:rsidRPr="00B32BE2">
              <w:rPr>
                <w:sz w:val="18"/>
                <w:szCs w:val="18"/>
              </w:rPr>
              <w:t>Tablo başlığı</w:t>
            </w:r>
          </w:p>
        </w:tc>
        <w:tc>
          <w:tcPr>
            <w:tcW w:w="2430" w:type="dxa"/>
          </w:tcPr>
          <w:p w:rsidR="00DB2E79" w:rsidRPr="00702557" w:rsidRDefault="00DB2E79" w:rsidP="00DB2E79">
            <w:pPr>
              <w:bidi w:val="0"/>
              <w:rPr>
                <w:sz w:val="18"/>
                <w:szCs w:val="18"/>
              </w:rPr>
            </w:pPr>
            <w:r w:rsidRPr="00702557">
              <w:rPr>
                <w:sz w:val="18"/>
                <w:szCs w:val="18"/>
              </w:rPr>
              <w:t>9 pt</w:t>
            </w:r>
          </w:p>
        </w:tc>
      </w:tr>
    </w:tbl>
    <w:p w:rsidR="00DB2E79" w:rsidRDefault="00DB2E79" w:rsidP="00DB2E79"/>
    <w:p w:rsidR="00DB2E79" w:rsidRPr="00272A39" w:rsidRDefault="00DB2E79" w:rsidP="00272A39">
      <w:pPr>
        <w:pStyle w:val="Heading1"/>
        <w:bidi w:val="0"/>
        <w:rPr>
          <w:rFonts w:ascii="Times New Roman" w:eastAsia="Times New Roman" w:hAnsi="Times New Roman" w:cs="Times New Roman"/>
          <w:b w:val="0"/>
          <w:bCs w:val="0"/>
          <w:color w:val="000000"/>
          <w:sz w:val="20"/>
          <w:szCs w:val="20"/>
        </w:rPr>
      </w:pPr>
      <w:r w:rsidRPr="00DB2E79">
        <w:rPr>
          <w:rFonts w:ascii="Times New Roman" w:eastAsia="Times New Roman" w:hAnsi="Times New Roman" w:cs="Times New Roman"/>
          <w:color w:val="000000"/>
          <w:sz w:val="20"/>
          <w:szCs w:val="20"/>
        </w:rPr>
        <w:t xml:space="preserve">2 </w:t>
      </w:r>
      <w:r w:rsidR="00272A39" w:rsidRPr="00272A39">
        <w:rPr>
          <w:rFonts w:ascii="Times New Roman" w:eastAsia="Times New Roman" w:hAnsi="Times New Roman" w:cs="Times New Roman"/>
          <w:color w:val="000000"/>
          <w:sz w:val="20"/>
          <w:szCs w:val="20"/>
        </w:rPr>
        <w:t>Bir el yazması bölümleri</w:t>
      </w:r>
    </w:p>
    <w:p w:rsidR="00DB2E79" w:rsidRDefault="00272A39" w:rsidP="00DB2E79">
      <w:pPr>
        <w:pStyle w:val="Paragraph1"/>
      </w:pPr>
      <w:r w:rsidRPr="00272A39">
        <w:t>Bu bölüm bir el yazmasının normal yapısını ve her parçanın nasıl ele alınması gerektiğini açıklamaktadır. Bu şablondaki paragraf aralığı otomatik olarak yapılır. Örneğin, uygun alan, bölüm başlıklarından sonra otomatik olarak eklenir ve bölüm başlığı, her zaman, takip eden paragraftaki ilk iki satırla birlikte aynı sayfada olur. Bu nedenle, dul / yetim olanlardan kaçınmak için bir sayfa sonu zorlamak nadiren gerekli olmalıdır. Ayrıca, cümlelerin arasına yalnızca tek bir alan eklenmesi gerektiğine dikkat edin</w:t>
      </w:r>
      <w:r w:rsidR="00DB2E79">
        <w:t>.</w:t>
      </w:r>
    </w:p>
    <w:p w:rsidR="00DB2E79" w:rsidRPr="00DB2E79" w:rsidRDefault="00DB2E79" w:rsidP="005F3B1C">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lastRenderedPageBreak/>
        <w:t xml:space="preserve">2.1 </w:t>
      </w:r>
      <w:r w:rsidR="005F3B1C" w:rsidRPr="005F3B1C">
        <w:rPr>
          <w:rFonts w:ascii="Times New Roman" w:eastAsia="Times New Roman" w:hAnsi="Times New Roman" w:cs="Times New Roman"/>
          <w:color w:val="000000"/>
          <w:sz w:val="20"/>
          <w:szCs w:val="20"/>
        </w:rPr>
        <w:t>Başlık ve yazar isimleri</w:t>
      </w:r>
    </w:p>
    <w:p w:rsidR="005F3B1C" w:rsidRDefault="005F3B1C" w:rsidP="005F3B1C">
      <w:pPr>
        <w:pStyle w:val="Paragraph2"/>
        <w:ind w:firstLine="0"/>
      </w:pPr>
      <w:r>
        <w:t>Makale başlığı ilk sayfanın üst kısmında ortalanmış olarak görünür. Başlık yazı tipi 16 punto, koyu renkte. Başlığı büyük harfle kullanma kuralları cümlelerle aynıdır; yalnızca ilk kelime, özel isimler ve kısaltmalar büyük harfle yazılmalıdır. Başlıkları makaleyle (ör. A, an, the) veya edatlarla başlama (ör. Açık, yanındaki vb.). Geniş anlamıyla anlaşılmadığı sürece başlığın kısaltmalarından kaçının. Ek A, kısaltmalar hakkında daha fazla bilgi içerir.</w:t>
      </w:r>
    </w:p>
    <w:p w:rsidR="00DB2E79" w:rsidRDefault="005F3B1C" w:rsidP="005F3B1C">
      <w:pPr>
        <w:pStyle w:val="Paragraph2"/>
        <w:ind w:firstLine="0"/>
      </w:pPr>
      <w:r>
        <w:t>Yazarların listesi şu an 18 puanın altındaki başlığı izliyor. Yazı tipi 12 punto, koyu ve yazar isimleri ortalanmış. Yazarın üyelik ve adresleri 10 punto, normal yazı tipinde ve ortalanmış olarak adlarını takip etmektedir. Birden fazla katılım için, her bir ortaklık ayrı bir satırda görünmelidir. Birden çok yazarın kendi ilişkilerine bağlamak için üst simgeler (a, b, c vb.) Kullanılmalıdır. Yazar e-posta adresleri, bağlılıkları ayrı bir satırda, 10 punto, ortalanmış ve köprülü olarak takip etmelidir</w:t>
      </w:r>
      <w:r w:rsidR="00DB2E79">
        <w:t>.</w:t>
      </w:r>
    </w:p>
    <w:p w:rsidR="00DB2E79" w:rsidRPr="00DB2E79" w:rsidRDefault="00DB2E79" w:rsidP="005F3B1C">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 xml:space="preserve">2.2 </w:t>
      </w:r>
      <w:r w:rsidR="005F3B1C" w:rsidRPr="005F3B1C">
        <w:rPr>
          <w:rFonts w:ascii="Times New Roman" w:eastAsia="Times New Roman" w:hAnsi="Times New Roman" w:cs="Times New Roman"/>
          <w:color w:val="000000"/>
          <w:sz w:val="20"/>
          <w:szCs w:val="20"/>
        </w:rPr>
        <w:t>Özet ve anahtar kelimeler</w:t>
      </w:r>
    </w:p>
    <w:p w:rsidR="00DB2E79" w:rsidRDefault="00693041" w:rsidP="00DB2E79">
      <w:pPr>
        <w:pStyle w:val="Paragraph1"/>
      </w:pPr>
      <w:r w:rsidRPr="00693041">
        <w:t>Başlık ve yazar bilgileri hemen soyut tarafından izlenir. Özet, makalelerin temel bulgularını 200'den fazla kelimeyi içeren tek bir paragrafta kısaca özetlemelidir. Özetin bir bölüm numarası yok. En az 6 anahtar kelimenin bir listesi, soyuttan 6 puan aşağıda derhal izlenmelidir. "Anahtar Kelimeler" kelimesi kalın ve ardından iki nokta üst üste biçimlendirilmelidir. Anahtar sözcükler virgülle ayrılmalı ve bir nokta ile bitmelidir. Anahtar kelimeleri kısaltmalar kullanmayın</w:t>
      </w:r>
      <w:r w:rsidR="00DB2E79">
        <w:t xml:space="preserve">. </w:t>
      </w:r>
    </w:p>
    <w:p w:rsidR="00DB2E79" w:rsidRPr="00DB2E79" w:rsidRDefault="00DB2E79" w:rsidP="004A521A">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 xml:space="preserve">2.3 </w:t>
      </w:r>
      <w:r w:rsidR="004A521A" w:rsidRPr="004A521A">
        <w:rPr>
          <w:rFonts w:ascii="Times New Roman" w:eastAsia="Times New Roman" w:hAnsi="Times New Roman" w:cs="Times New Roman"/>
          <w:color w:val="000000"/>
          <w:sz w:val="20"/>
          <w:szCs w:val="20"/>
        </w:rPr>
        <w:t>Kağıt gövdesi</w:t>
      </w:r>
    </w:p>
    <w:p w:rsidR="00DB2E79" w:rsidRDefault="004A521A" w:rsidP="00DB2E79">
      <w:pPr>
        <w:pStyle w:val="Paragraph1"/>
      </w:pPr>
      <w:r w:rsidRPr="004A521A">
        <w:t>Makalenin ana bölümü, ana bulguları sunan numaralı bölümlerden oluşmaktadır. Bu bölümler, materyali en iyi sunacak şekilde organize edilmelidir. Bölüm formatlama t</w:t>
      </w:r>
      <w:r>
        <w:t>alimatları için Bölüm 3'e bakın</w:t>
      </w:r>
      <w:r w:rsidR="00DB2E79">
        <w:t>.</w:t>
      </w:r>
    </w:p>
    <w:p w:rsidR="005C23AE" w:rsidRDefault="005C23AE" w:rsidP="00DB2E79">
      <w:pPr>
        <w:pStyle w:val="Heading2"/>
        <w:rPr>
          <w:color w:val="000000"/>
          <w:sz w:val="20"/>
          <w:szCs w:val="20"/>
        </w:rPr>
      </w:pPr>
    </w:p>
    <w:p w:rsidR="00DB2E79" w:rsidRPr="00DB2E79" w:rsidRDefault="000118FA" w:rsidP="00DB2E79">
      <w:pPr>
        <w:pStyle w:val="Heading2"/>
        <w:rPr>
          <w:color w:val="000000"/>
          <w:sz w:val="20"/>
          <w:szCs w:val="20"/>
        </w:rPr>
      </w:pPr>
      <w:r w:rsidRPr="000118FA">
        <w:rPr>
          <w:color w:val="000000"/>
          <w:sz w:val="20"/>
          <w:szCs w:val="20"/>
        </w:rPr>
        <w:t>Referanslar</w:t>
      </w:r>
    </w:p>
    <w:p w:rsidR="000118FA" w:rsidRPr="000118FA" w:rsidRDefault="000118FA" w:rsidP="000118FA">
      <w:pPr>
        <w:pStyle w:val="NoSpacing"/>
        <w:bidi w:val="0"/>
        <w:spacing w:line="276" w:lineRule="auto"/>
        <w:rPr>
          <w:rFonts w:ascii="Times New Roman" w:hAnsi="Times New Roman" w:cs="Times New Roman"/>
          <w:sz w:val="20"/>
          <w:szCs w:val="24"/>
        </w:rPr>
      </w:pPr>
      <w:r w:rsidRPr="000118FA">
        <w:rPr>
          <w:rFonts w:ascii="Times New Roman" w:hAnsi="Times New Roman" w:cs="Times New Roman"/>
          <w:sz w:val="20"/>
          <w:szCs w:val="24"/>
        </w:rPr>
        <w:t>Hoffman, D. D. (2005). Görsel illüzyonlar ve algı. Bilim ve Teknoloji Yıllığı. McGraw-Hill.</w:t>
      </w:r>
    </w:p>
    <w:p w:rsidR="000118FA" w:rsidRPr="000118FA" w:rsidRDefault="000118FA" w:rsidP="000118FA">
      <w:pPr>
        <w:pStyle w:val="NoSpacing"/>
        <w:bidi w:val="0"/>
        <w:spacing w:line="276" w:lineRule="auto"/>
        <w:rPr>
          <w:rFonts w:ascii="Times New Roman" w:hAnsi="Times New Roman" w:cs="Times New Roman"/>
          <w:sz w:val="20"/>
          <w:szCs w:val="24"/>
        </w:rPr>
      </w:pPr>
      <w:r w:rsidRPr="000118FA">
        <w:rPr>
          <w:rFonts w:ascii="Times New Roman" w:hAnsi="Times New Roman" w:cs="Times New Roman"/>
          <w:sz w:val="20"/>
          <w:szCs w:val="24"/>
        </w:rPr>
        <w:t>Thomson, E. M. (2014). Tanıtım Bilimi Ami Amerikan Reklamcılık Teorisi ^ 1900-1920. 20 Eylül 2014'te http://jdh.oxfordjournals.org/ Universiti Kebangsaan Malezya adresinden indirildi. s 261</w:t>
      </w:r>
    </w:p>
    <w:p w:rsidR="000118FA" w:rsidRPr="000118FA" w:rsidRDefault="000118FA" w:rsidP="000118FA">
      <w:pPr>
        <w:pStyle w:val="NoSpacing"/>
        <w:bidi w:val="0"/>
        <w:spacing w:line="276" w:lineRule="auto"/>
        <w:rPr>
          <w:rFonts w:ascii="Times New Roman" w:hAnsi="Times New Roman" w:cs="Times New Roman"/>
          <w:sz w:val="20"/>
          <w:szCs w:val="24"/>
        </w:rPr>
      </w:pPr>
      <w:r w:rsidRPr="000118FA">
        <w:rPr>
          <w:rFonts w:ascii="Times New Roman" w:hAnsi="Times New Roman" w:cs="Times New Roman"/>
          <w:sz w:val="20"/>
          <w:szCs w:val="24"/>
        </w:rPr>
        <w:t>Vision Müzesi, (2000). Göz mercekleri optik illüzyonları keşfediyor. Amerikan Oftalmoloji Akademisinin kuruluşu. p7-8,9</w:t>
      </w:r>
    </w:p>
    <w:p w:rsidR="00296530" w:rsidRPr="009F2C0F" w:rsidRDefault="000118FA" w:rsidP="000118FA">
      <w:pPr>
        <w:pStyle w:val="NoSpacing"/>
        <w:bidi w:val="0"/>
        <w:spacing w:line="276" w:lineRule="auto"/>
        <w:rPr>
          <w:rStyle w:val="Hyperlink"/>
          <w:rFonts w:ascii="Traditional Arabic" w:hAnsi="Traditional Arabic" w:cs="Traditional Arabic"/>
          <w:sz w:val="22"/>
          <w:rtl/>
        </w:rPr>
      </w:pPr>
      <w:r w:rsidRPr="000118FA">
        <w:rPr>
          <w:rFonts w:ascii="Times New Roman" w:hAnsi="Times New Roman" w:cs="Times New Roman"/>
          <w:sz w:val="20"/>
          <w:szCs w:val="24"/>
        </w:rPr>
        <w:t>Solso, R.L. (2011). Kavramsal psikoloji. S 14.</w:t>
      </w:r>
    </w:p>
    <w:p w:rsidR="00296530" w:rsidRDefault="00296530" w:rsidP="00296530">
      <w:pPr>
        <w:spacing w:line="360" w:lineRule="auto"/>
        <w:jc w:val="center"/>
      </w:pPr>
    </w:p>
    <w:sectPr w:rsidR="00296530" w:rsidSect="008C21EB">
      <w:headerReference w:type="default" r:id="rId11"/>
      <w:footerReference w:type="default" r:id="rId12"/>
      <w:pgSz w:w="12240" w:h="15840"/>
      <w:pgMar w:top="1440" w:right="1800" w:bottom="2520" w:left="1800" w:header="720" w:footer="9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2E" w:rsidRDefault="00713B2E" w:rsidP="00A42ADE">
      <w:r>
        <w:separator/>
      </w:r>
    </w:p>
  </w:endnote>
  <w:endnote w:type="continuationSeparator" w:id="0">
    <w:p w:rsidR="00713B2E" w:rsidRDefault="00713B2E" w:rsidP="00A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VAGRounded LT Bold">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tblGrid>
    <w:tr w:rsidR="00DB2E79" w:rsidTr="00EA2AC6">
      <w:tc>
        <w:tcPr>
          <w:tcW w:w="1188" w:type="dxa"/>
          <w:vAlign w:val="center"/>
        </w:tcPr>
        <w:p w:rsidR="00DB2E79" w:rsidRDefault="00DB2E79" w:rsidP="00DB2E79">
          <w:pPr>
            <w:pStyle w:val="Footer"/>
            <w:jc w:val="center"/>
            <w:rPr>
              <w:rFonts w:ascii="Traditional Arabic" w:hAnsi="Traditional Arabic" w:cs="Traditional Arabic"/>
              <w:rtl/>
              <w:lang w:bidi="ar-JO"/>
            </w:rPr>
          </w:pPr>
          <w:r w:rsidRPr="008C21EB">
            <w:rPr>
              <w:rStyle w:val="PageNumber"/>
              <w:sz w:val="20"/>
              <w:szCs w:val="20"/>
            </w:rPr>
            <w:fldChar w:fldCharType="begin"/>
          </w:r>
          <w:r w:rsidRPr="008C21EB">
            <w:rPr>
              <w:rStyle w:val="PageNumber"/>
              <w:sz w:val="20"/>
              <w:szCs w:val="20"/>
            </w:rPr>
            <w:instrText xml:space="preserve"> PAGE </w:instrText>
          </w:r>
          <w:r w:rsidRPr="008C21EB">
            <w:rPr>
              <w:rStyle w:val="PageNumber"/>
              <w:sz w:val="20"/>
              <w:szCs w:val="20"/>
            </w:rPr>
            <w:fldChar w:fldCharType="separate"/>
          </w:r>
          <w:r w:rsidR="00E45055">
            <w:rPr>
              <w:rStyle w:val="PageNumber"/>
              <w:noProof/>
              <w:sz w:val="20"/>
              <w:szCs w:val="20"/>
              <w:rtl/>
            </w:rPr>
            <w:t>2</w:t>
          </w:r>
          <w:r w:rsidRPr="008C21EB">
            <w:rPr>
              <w:rStyle w:val="PageNumber"/>
              <w:sz w:val="20"/>
              <w:szCs w:val="20"/>
            </w:rPr>
            <w:fldChar w:fldCharType="end"/>
          </w:r>
        </w:p>
      </w:tc>
    </w:tr>
  </w:tbl>
  <w:p w:rsidR="008C21EB" w:rsidRPr="008C21EB" w:rsidRDefault="008C21EB" w:rsidP="008C21EB">
    <w:pPr>
      <w:pStyle w:val="Footer"/>
      <w:rPr>
        <w:rFonts w:ascii="Traditional Arabic" w:hAnsi="Traditional Arabic" w:cs="Traditional Arabic"/>
        <w:lang w:bidi="ar-JO"/>
      </w:rPr>
    </w:pPr>
    <w:r>
      <w:rPr>
        <w:rFonts w:ascii="Traditional Arabic" w:hAnsi="Traditional Arabic" w:cs="Traditional Arabic"/>
        <w:lang w:bidi="ar-JO"/>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2E" w:rsidRDefault="00713B2E" w:rsidP="00A42ADE">
      <w:r>
        <w:separator/>
      </w:r>
    </w:p>
  </w:footnote>
  <w:footnote w:type="continuationSeparator" w:id="0">
    <w:p w:rsidR="00713B2E" w:rsidRDefault="00713B2E" w:rsidP="00A42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4A0" w:firstRow="1" w:lastRow="0" w:firstColumn="1" w:lastColumn="0" w:noHBand="0" w:noVBand="1"/>
    </w:tblPr>
    <w:tblGrid>
      <w:gridCol w:w="1265"/>
      <w:gridCol w:w="5692"/>
      <w:gridCol w:w="2403"/>
    </w:tblGrid>
    <w:tr w:rsidR="00A42ADE" w:rsidTr="00A42ADE">
      <w:trPr>
        <w:trHeight w:val="1868"/>
      </w:trPr>
      <w:tc>
        <w:tcPr>
          <w:tcW w:w="1265" w:type="dxa"/>
          <w:hideMark/>
        </w:tcPr>
        <w:p w:rsidR="00A42ADE" w:rsidRDefault="00A42ADE">
          <w:pPr>
            <w:pStyle w:val="Header"/>
            <w:bidi w:val="0"/>
            <w:rPr>
              <w:sz w:val="10"/>
            </w:rPr>
          </w:pPr>
          <w:r>
            <w:rPr>
              <w:noProof/>
              <w:sz w:val="10"/>
            </w:rPr>
            <w:drawing>
              <wp:inline distT="0" distB="0" distL="0" distR="0" wp14:anchorId="5CFB51DF" wp14:editId="3080BBBE">
                <wp:extent cx="666115" cy="111442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jpg"/>
                        <pic:cNvPicPr/>
                      </pic:nvPicPr>
                      <pic:blipFill>
                        <a:blip r:embed="rId1">
                          <a:extLst>
                            <a:ext uri="{28A0092B-C50C-407E-A947-70E740481C1C}">
                              <a14:useLocalDpi xmlns:a14="http://schemas.microsoft.com/office/drawing/2010/main" val="0"/>
                            </a:ext>
                          </a:extLst>
                        </a:blip>
                        <a:stretch>
                          <a:fillRect/>
                        </a:stretch>
                      </pic:blipFill>
                      <pic:spPr>
                        <a:xfrm>
                          <a:off x="0" y="0"/>
                          <a:ext cx="666115" cy="1114425"/>
                        </a:xfrm>
                        <a:prstGeom prst="rect">
                          <a:avLst/>
                        </a:prstGeom>
                      </pic:spPr>
                    </pic:pic>
                  </a:graphicData>
                </a:graphic>
              </wp:inline>
            </w:drawing>
          </w:r>
        </w:p>
      </w:tc>
      <w:tc>
        <w:tcPr>
          <w:tcW w:w="5695" w:type="dxa"/>
          <w:hideMark/>
        </w:tcPr>
        <w:p w:rsidR="00296530" w:rsidRPr="00296530" w:rsidRDefault="00296530">
          <w:pPr>
            <w:pStyle w:val="Header"/>
            <w:bidi w:val="0"/>
            <w:jc w:val="center"/>
            <w:rPr>
              <w:rFonts w:ascii="VAGRounded LT Bold" w:hAnsi="VAGRounded LT Bold"/>
              <w:i/>
              <w:iCs/>
              <w:sz w:val="33"/>
              <w:szCs w:val="33"/>
              <w:rtl/>
              <w:lang w:eastAsia="en-IN"/>
            </w:rPr>
          </w:pPr>
          <w:r w:rsidRPr="00296530">
            <w:rPr>
              <w:rFonts w:ascii="VAGRounded LT Bold" w:hAnsi="VAGRounded LT Bold"/>
              <w:i/>
              <w:iCs/>
              <w:sz w:val="33"/>
              <w:szCs w:val="33"/>
              <w:lang w:eastAsia="en-IN"/>
            </w:rPr>
            <w:t>Global Proceedings Repository</w:t>
          </w:r>
        </w:p>
        <w:p w:rsidR="00A42ADE" w:rsidRPr="00296530" w:rsidRDefault="00A42ADE" w:rsidP="00296530">
          <w:pPr>
            <w:pStyle w:val="Header"/>
            <w:bidi w:val="0"/>
            <w:jc w:val="center"/>
            <w:rPr>
              <w:rFonts w:ascii="VAGRounded LT Bold" w:hAnsi="VAGRounded LT Bold"/>
              <w:i/>
              <w:iCs/>
              <w:sz w:val="21"/>
              <w:szCs w:val="18"/>
              <w:lang w:eastAsia="en-IN"/>
            </w:rPr>
          </w:pPr>
          <w:r w:rsidRPr="00296530">
            <w:rPr>
              <w:rFonts w:ascii="VAGRounded LT Bold" w:hAnsi="VAGRounded LT Bold"/>
              <w:i/>
              <w:iCs/>
              <w:sz w:val="21"/>
              <w:szCs w:val="18"/>
              <w:lang w:eastAsia="en-IN"/>
            </w:rPr>
            <w:t>American Research Foundation</w:t>
          </w:r>
        </w:p>
        <w:p w:rsidR="00A42ADE" w:rsidRPr="00296530" w:rsidRDefault="00296530">
          <w:pPr>
            <w:pStyle w:val="Header"/>
            <w:bidi w:val="0"/>
            <w:spacing w:before="200" w:line="200" w:lineRule="exact"/>
            <w:jc w:val="center"/>
            <w:rPr>
              <w:b/>
              <w:bCs/>
              <w:i/>
              <w:iCs/>
              <w:rtl/>
            </w:rPr>
          </w:pPr>
          <w:r w:rsidRPr="00733C5C">
            <w:rPr>
              <w:rStyle w:val="Strong"/>
              <w:rFonts w:ascii="Verdana" w:hAnsi="Verdana"/>
              <w:b w:val="0"/>
              <w:bCs w:val="0"/>
              <w:color w:val="111111"/>
              <w:sz w:val="17"/>
              <w:szCs w:val="17"/>
            </w:rPr>
            <w:t>ISSN 2476-017X</w:t>
          </w:r>
        </w:p>
        <w:p w:rsidR="00296530" w:rsidRDefault="00296530" w:rsidP="00296530">
          <w:pPr>
            <w:pStyle w:val="Header"/>
            <w:bidi w:val="0"/>
            <w:spacing w:before="200" w:line="200" w:lineRule="exact"/>
            <w:jc w:val="center"/>
            <w:rPr>
              <w:i/>
              <w:iCs/>
              <w:rtl/>
            </w:rPr>
          </w:pPr>
        </w:p>
        <w:p w:rsidR="00296530" w:rsidRPr="00296530" w:rsidRDefault="00296530" w:rsidP="00296530">
          <w:pPr>
            <w:pStyle w:val="Header"/>
            <w:bidi w:val="0"/>
            <w:spacing w:after="200"/>
            <w:jc w:val="center"/>
            <w:rPr>
              <w:rFonts w:ascii="Arial" w:hAnsi="Arial" w:cs="Arial"/>
              <w:sz w:val="18"/>
            </w:rPr>
          </w:pPr>
          <w:r w:rsidRPr="00296530">
            <w:rPr>
              <w:rFonts w:ascii="Arial" w:hAnsi="Arial" w:cs="Arial"/>
              <w:sz w:val="18"/>
            </w:rPr>
            <w:t xml:space="preserve">Available online at </w:t>
          </w:r>
          <w:hyperlink r:id="rId2" w:history="1">
            <w:r w:rsidRPr="00296530">
              <w:rPr>
                <w:rStyle w:val="Hyperlink"/>
                <w:rFonts w:ascii="Arial" w:hAnsi="Arial" w:cs="Arial"/>
                <w:sz w:val="18"/>
              </w:rPr>
              <w:t>http://proceedings.sriweb.org</w:t>
            </w:r>
          </w:hyperlink>
        </w:p>
        <w:p w:rsidR="00296530" w:rsidRDefault="00296530" w:rsidP="00296530">
          <w:pPr>
            <w:pStyle w:val="Header"/>
            <w:bidi w:val="0"/>
            <w:spacing w:before="200" w:line="200" w:lineRule="exact"/>
            <w:jc w:val="center"/>
            <w:rPr>
              <w:iCs/>
            </w:rPr>
          </w:pPr>
        </w:p>
      </w:tc>
      <w:tc>
        <w:tcPr>
          <w:tcW w:w="2404" w:type="dxa"/>
          <w:hideMark/>
        </w:tcPr>
        <w:p w:rsidR="00A42ADE" w:rsidRDefault="00733C5C">
          <w:pPr>
            <w:pStyle w:val="Header"/>
            <w:tabs>
              <w:tab w:val="left" w:pos="1932"/>
            </w:tabs>
            <w:bidi w:val="0"/>
            <w:ind w:left="-125" w:firstLine="11"/>
            <w:rPr>
              <w:iCs/>
            </w:rPr>
          </w:pPr>
          <w:r>
            <w:rPr>
              <w:iCs/>
              <w:noProof/>
            </w:rPr>
            <w:drawing>
              <wp:inline distT="0" distB="0" distL="0" distR="0">
                <wp:extent cx="1388745" cy="3390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222.png"/>
                        <pic:cNvPicPr/>
                      </pic:nvPicPr>
                      <pic:blipFill>
                        <a:blip r:embed="rId3">
                          <a:extLst>
                            <a:ext uri="{28A0092B-C50C-407E-A947-70E740481C1C}">
                              <a14:useLocalDpi xmlns:a14="http://schemas.microsoft.com/office/drawing/2010/main" val="0"/>
                            </a:ext>
                          </a:extLst>
                        </a:blip>
                        <a:stretch>
                          <a:fillRect/>
                        </a:stretch>
                      </pic:blipFill>
                      <pic:spPr>
                        <a:xfrm>
                          <a:off x="0" y="0"/>
                          <a:ext cx="1388745" cy="339090"/>
                        </a:xfrm>
                        <a:prstGeom prst="rect">
                          <a:avLst/>
                        </a:prstGeom>
                      </pic:spPr>
                    </pic:pic>
                  </a:graphicData>
                </a:graphic>
              </wp:inline>
            </w:drawing>
          </w:r>
        </w:p>
        <w:p w:rsidR="00A42ADE" w:rsidRPr="00296530" w:rsidRDefault="00296530">
          <w:pPr>
            <w:pStyle w:val="Header"/>
            <w:tabs>
              <w:tab w:val="left" w:pos="1932"/>
            </w:tabs>
            <w:bidi w:val="0"/>
            <w:spacing w:before="80"/>
            <w:ind w:left="-125" w:firstLine="11"/>
            <w:rPr>
              <w:i/>
              <w:iCs/>
            </w:rPr>
          </w:pPr>
          <w:r w:rsidRPr="00296530">
            <w:rPr>
              <w:i/>
              <w:iCs/>
              <w:sz w:val="22"/>
              <w:szCs w:val="22"/>
            </w:rPr>
            <w:t>http://arab.kmshare.net/</w:t>
          </w:r>
        </w:p>
      </w:tc>
    </w:tr>
  </w:tbl>
  <w:p w:rsidR="00A42ADE" w:rsidRPr="00A42ADE" w:rsidRDefault="00A42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E"/>
    <w:rsid w:val="0000478F"/>
    <w:rsid w:val="000118FA"/>
    <w:rsid w:val="000D52A3"/>
    <w:rsid w:val="00215F80"/>
    <w:rsid w:val="00235802"/>
    <w:rsid w:val="00272A39"/>
    <w:rsid w:val="00296530"/>
    <w:rsid w:val="003C0CC0"/>
    <w:rsid w:val="004521A9"/>
    <w:rsid w:val="004A521A"/>
    <w:rsid w:val="004F671B"/>
    <w:rsid w:val="005C23AE"/>
    <w:rsid w:val="005F3B1C"/>
    <w:rsid w:val="00682E81"/>
    <w:rsid w:val="00693041"/>
    <w:rsid w:val="006952E6"/>
    <w:rsid w:val="006D449F"/>
    <w:rsid w:val="00713B2E"/>
    <w:rsid w:val="00731212"/>
    <w:rsid w:val="00733C5C"/>
    <w:rsid w:val="008C21EB"/>
    <w:rsid w:val="009F2C0F"/>
    <w:rsid w:val="00A42ADE"/>
    <w:rsid w:val="00B32BE2"/>
    <w:rsid w:val="00C16714"/>
    <w:rsid w:val="00CB442D"/>
    <w:rsid w:val="00D67125"/>
    <w:rsid w:val="00DB2E79"/>
    <w:rsid w:val="00E45055"/>
    <w:rsid w:val="00EA2AC6"/>
    <w:rsid w:val="00F31DFA"/>
    <w:rsid w:val="00F53E63"/>
    <w:rsid w:val="00F635D1"/>
    <w:rsid w:val="00F66C4B"/>
    <w:rsid w:val="00F74454"/>
    <w:rsid w:val="00FF1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5893"/>
  <w15:docId w15:val="{034F2B97-3C02-4F56-91B7-1AD83F1A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C0"/>
    <w:pPr>
      <w:bidi/>
    </w:pPr>
    <w:rPr>
      <w:sz w:val="24"/>
      <w:szCs w:val="24"/>
    </w:rPr>
  </w:style>
  <w:style w:type="paragraph" w:styleId="Heading1">
    <w:name w:val="heading 1"/>
    <w:basedOn w:val="Normal"/>
    <w:next w:val="Normal"/>
    <w:link w:val="Heading1Char"/>
    <w:qFormat/>
    <w:rsid w:val="00F53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2ADE"/>
    <w:pPr>
      <w:bidi w:val="0"/>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DB2E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C0"/>
    <w:pPr>
      <w:bidi w:val="0"/>
      <w:ind w:left="720"/>
      <w:contextualSpacing/>
    </w:pPr>
  </w:style>
  <w:style w:type="character" w:customStyle="1" w:styleId="Heading2Char">
    <w:name w:val="Heading 2 Char"/>
    <w:basedOn w:val="DefaultParagraphFont"/>
    <w:link w:val="Heading2"/>
    <w:uiPriority w:val="9"/>
    <w:rsid w:val="00A42ADE"/>
    <w:rPr>
      <w:b/>
      <w:bCs/>
      <w:sz w:val="36"/>
      <w:szCs w:val="36"/>
    </w:rPr>
  </w:style>
  <w:style w:type="character" w:customStyle="1" w:styleId="apple-converted-space">
    <w:name w:val="apple-converted-space"/>
    <w:basedOn w:val="DefaultParagraphFont"/>
    <w:rsid w:val="00A42ADE"/>
  </w:style>
  <w:style w:type="paragraph" w:styleId="Header">
    <w:name w:val="header"/>
    <w:basedOn w:val="Normal"/>
    <w:link w:val="HeaderChar"/>
    <w:unhideWhenUsed/>
    <w:rsid w:val="00A42ADE"/>
    <w:pPr>
      <w:tabs>
        <w:tab w:val="center" w:pos="4320"/>
        <w:tab w:val="right" w:pos="8640"/>
      </w:tabs>
    </w:pPr>
  </w:style>
  <w:style w:type="character" w:customStyle="1" w:styleId="HeaderChar">
    <w:name w:val="Header Char"/>
    <w:basedOn w:val="DefaultParagraphFont"/>
    <w:link w:val="Header"/>
    <w:rsid w:val="00A42ADE"/>
    <w:rPr>
      <w:sz w:val="24"/>
      <w:szCs w:val="24"/>
    </w:rPr>
  </w:style>
  <w:style w:type="paragraph" w:styleId="Footer">
    <w:name w:val="footer"/>
    <w:basedOn w:val="Normal"/>
    <w:link w:val="FooterChar"/>
    <w:uiPriority w:val="99"/>
    <w:unhideWhenUsed/>
    <w:rsid w:val="00A42ADE"/>
    <w:pPr>
      <w:tabs>
        <w:tab w:val="center" w:pos="4320"/>
        <w:tab w:val="right" w:pos="8640"/>
      </w:tabs>
    </w:pPr>
  </w:style>
  <w:style w:type="character" w:customStyle="1" w:styleId="FooterChar">
    <w:name w:val="Footer Char"/>
    <w:basedOn w:val="DefaultParagraphFont"/>
    <w:link w:val="Footer"/>
    <w:uiPriority w:val="99"/>
    <w:rsid w:val="00A42ADE"/>
    <w:rPr>
      <w:sz w:val="24"/>
      <w:szCs w:val="24"/>
    </w:rPr>
  </w:style>
  <w:style w:type="character" w:styleId="Hyperlink">
    <w:name w:val="Hyperlink"/>
    <w:unhideWhenUsed/>
    <w:rsid w:val="00A42ADE"/>
    <w:rPr>
      <w:strike w:val="0"/>
      <w:dstrike w:val="0"/>
      <w:color w:val="auto"/>
      <w:sz w:val="16"/>
      <w:u w:val="none"/>
      <w:effect w:val="none"/>
    </w:rPr>
  </w:style>
  <w:style w:type="paragraph" w:styleId="BalloonText">
    <w:name w:val="Balloon Text"/>
    <w:basedOn w:val="Normal"/>
    <w:link w:val="BalloonTextChar"/>
    <w:uiPriority w:val="99"/>
    <w:semiHidden/>
    <w:unhideWhenUsed/>
    <w:rsid w:val="00A42ADE"/>
    <w:rPr>
      <w:rFonts w:ascii="Tahoma" w:hAnsi="Tahoma" w:cs="Tahoma"/>
      <w:sz w:val="16"/>
      <w:szCs w:val="16"/>
    </w:rPr>
  </w:style>
  <w:style w:type="character" w:customStyle="1" w:styleId="BalloonTextChar">
    <w:name w:val="Balloon Text Char"/>
    <w:basedOn w:val="DefaultParagraphFont"/>
    <w:link w:val="BalloonText"/>
    <w:uiPriority w:val="99"/>
    <w:semiHidden/>
    <w:rsid w:val="00A42ADE"/>
    <w:rPr>
      <w:rFonts w:ascii="Tahoma" w:hAnsi="Tahoma" w:cs="Tahoma"/>
      <w:sz w:val="16"/>
      <w:szCs w:val="16"/>
    </w:rPr>
  </w:style>
  <w:style w:type="character" w:styleId="Strong">
    <w:name w:val="Strong"/>
    <w:basedOn w:val="DefaultParagraphFont"/>
    <w:uiPriority w:val="22"/>
    <w:qFormat/>
    <w:rsid w:val="00296530"/>
    <w:rPr>
      <w:b/>
      <w:bCs/>
    </w:rPr>
  </w:style>
  <w:style w:type="paragraph" w:styleId="NoSpacing">
    <w:name w:val="No Spacing"/>
    <w:uiPriority w:val="1"/>
    <w:qFormat/>
    <w:rsid w:val="00296530"/>
    <w:pPr>
      <w:bidi/>
    </w:pPr>
    <w:rPr>
      <w:rFonts w:ascii="Calibri" w:hAnsi="Calibri" w:cs="Arial"/>
      <w:sz w:val="22"/>
      <w:szCs w:val="22"/>
    </w:rPr>
  </w:style>
  <w:style w:type="paragraph" w:customStyle="1" w:styleId="Els-keywords">
    <w:name w:val="Els-keywords"/>
    <w:next w:val="Normal"/>
    <w:rsid w:val="00682E81"/>
    <w:pPr>
      <w:pBdr>
        <w:bottom w:val="single" w:sz="4" w:space="10" w:color="auto"/>
      </w:pBdr>
      <w:spacing w:after="200" w:line="200" w:lineRule="exact"/>
    </w:pPr>
    <w:rPr>
      <w:rFonts w:eastAsia="SimSun"/>
      <w:noProof/>
      <w:sz w:val="16"/>
    </w:rPr>
  </w:style>
  <w:style w:type="character" w:styleId="PageNumber">
    <w:name w:val="page number"/>
    <w:basedOn w:val="DefaultParagraphFont"/>
    <w:uiPriority w:val="99"/>
    <w:semiHidden/>
    <w:unhideWhenUsed/>
    <w:rsid w:val="008C21EB"/>
  </w:style>
  <w:style w:type="table" w:styleId="TableGrid">
    <w:name w:val="Table Grid"/>
    <w:basedOn w:val="TableNormal"/>
    <w:uiPriority w:val="59"/>
    <w:rsid w:val="008C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53E63"/>
  </w:style>
  <w:style w:type="paragraph" w:customStyle="1" w:styleId="AuthorAffiliations">
    <w:name w:val="Author Affiliations"/>
    <w:basedOn w:val="Normal"/>
    <w:next w:val="AuthorE-mail"/>
    <w:rsid w:val="00F53E63"/>
    <w:pPr>
      <w:bidi w:val="0"/>
      <w:jc w:val="center"/>
    </w:pPr>
    <w:rPr>
      <w:sz w:val="20"/>
    </w:rPr>
  </w:style>
  <w:style w:type="paragraph" w:customStyle="1" w:styleId="AuthorE-mail">
    <w:name w:val="Author E-mail"/>
    <w:basedOn w:val="Normal"/>
    <w:next w:val="Normal"/>
    <w:rsid w:val="00F53E63"/>
    <w:pPr>
      <w:bidi w:val="0"/>
      <w:jc w:val="center"/>
    </w:pPr>
    <w:rPr>
      <w:color w:val="0000FF"/>
      <w:sz w:val="20"/>
      <w:u w:val="single"/>
    </w:rPr>
  </w:style>
  <w:style w:type="paragraph" w:customStyle="1" w:styleId="Abstract">
    <w:name w:val="Abstract"/>
    <w:basedOn w:val="Normal"/>
    <w:next w:val="Keywords"/>
    <w:rsid w:val="00F53E63"/>
    <w:pPr>
      <w:bidi w:val="0"/>
      <w:spacing w:before="360"/>
      <w:jc w:val="both"/>
    </w:pPr>
    <w:rPr>
      <w:sz w:val="20"/>
    </w:rPr>
  </w:style>
  <w:style w:type="paragraph" w:customStyle="1" w:styleId="Keywords">
    <w:name w:val="Keywords"/>
    <w:basedOn w:val="Abstract"/>
    <w:next w:val="Heading1"/>
    <w:rsid w:val="00F53E63"/>
    <w:pPr>
      <w:spacing w:before="120" w:after="360"/>
      <w:ind w:left="360" w:hanging="360"/>
      <w:jc w:val="left"/>
    </w:pPr>
  </w:style>
  <w:style w:type="character" w:customStyle="1" w:styleId="Heading1Char">
    <w:name w:val="Heading 1 Char"/>
    <w:basedOn w:val="DefaultParagraphFont"/>
    <w:link w:val="Heading1"/>
    <w:rsid w:val="00F53E6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B2E79"/>
    <w:rPr>
      <w:rFonts w:asciiTheme="majorHAnsi" w:eastAsiaTheme="majorEastAsia" w:hAnsiTheme="majorHAnsi" w:cstheme="majorBidi"/>
      <w:b/>
      <w:bCs/>
      <w:color w:val="4F81BD" w:themeColor="accent1"/>
      <w:sz w:val="24"/>
      <w:szCs w:val="24"/>
    </w:rPr>
  </w:style>
  <w:style w:type="paragraph" w:customStyle="1" w:styleId="Paragraph1">
    <w:name w:val="Paragraph 1"/>
    <w:basedOn w:val="Normal"/>
    <w:next w:val="Paragraph2"/>
    <w:rsid w:val="00DB2E79"/>
    <w:pPr>
      <w:bidi w:val="0"/>
      <w:spacing w:before="60"/>
      <w:jc w:val="both"/>
    </w:pPr>
    <w:rPr>
      <w:sz w:val="20"/>
    </w:rPr>
  </w:style>
  <w:style w:type="paragraph" w:customStyle="1" w:styleId="Paragraph2">
    <w:name w:val="Paragraph 2"/>
    <w:basedOn w:val="Normal"/>
    <w:rsid w:val="00DB2E79"/>
    <w:pPr>
      <w:bidi w:val="0"/>
      <w:ind w:firstLine="288"/>
      <w:jc w:val="both"/>
    </w:pPr>
    <w:rPr>
      <w:sz w:val="20"/>
    </w:rPr>
  </w:style>
  <w:style w:type="paragraph" w:customStyle="1" w:styleId="Figurecaption">
    <w:name w:val="Figure caption"/>
    <w:basedOn w:val="Normal"/>
    <w:rsid w:val="00DB2E79"/>
    <w:pPr>
      <w:bidi w:val="0"/>
      <w:spacing w:before="120"/>
      <w:ind w:left="720" w:right="720"/>
      <w:jc w:val="center"/>
    </w:pPr>
    <w:rPr>
      <w:sz w:val="18"/>
    </w:rPr>
  </w:style>
  <w:style w:type="paragraph" w:customStyle="1" w:styleId="Tablecaption">
    <w:name w:val="Table caption"/>
    <w:basedOn w:val="Normal"/>
    <w:rsid w:val="00DB2E79"/>
    <w:pPr>
      <w:bidi w:val="0"/>
      <w:spacing w:before="240" w:after="120"/>
      <w:jc w:val="center"/>
    </w:pPr>
    <w:rPr>
      <w:sz w:val="18"/>
    </w:rPr>
  </w:style>
  <w:style w:type="paragraph" w:customStyle="1" w:styleId="Figure">
    <w:name w:val="Figure"/>
    <w:basedOn w:val="Normal"/>
    <w:next w:val="Normal"/>
    <w:rsid w:val="00DB2E79"/>
    <w:pPr>
      <w:bidi w:val="0"/>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89336">
      <w:bodyDiv w:val="1"/>
      <w:marLeft w:val="0"/>
      <w:marRight w:val="0"/>
      <w:marTop w:val="0"/>
      <w:marBottom w:val="0"/>
      <w:divBdr>
        <w:top w:val="none" w:sz="0" w:space="0" w:color="auto"/>
        <w:left w:val="none" w:sz="0" w:space="0" w:color="auto"/>
        <w:bottom w:val="none" w:sz="0" w:space="0" w:color="auto"/>
        <w:right w:val="none" w:sz="0" w:space="0" w:color="auto"/>
      </w:divBdr>
    </w:div>
    <w:div w:id="20553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xyz.edu.l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an@abc.edu.l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ia@xyz.edu.tr" TargetMode="External"/><Relationship Id="rId4" Type="http://schemas.openxmlformats.org/officeDocument/2006/relationships/webSettings" Target="webSettings.xml"/><Relationship Id="rId9" Type="http://schemas.openxmlformats.org/officeDocument/2006/relationships/hyperlink" Target="mailto:hanan@abc.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proceedings.sriweb.org" TargetMode="External"/><Relationship Id="rId1"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86D6-3618-4E0A-9684-28C8640D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samer</cp:lastModifiedBy>
  <cp:revision>2</cp:revision>
  <dcterms:created xsi:type="dcterms:W3CDTF">2019-03-26T17:17:00Z</dcterms:created>
  <dcterms:modified xsi:type="dcterms:W3CDTF">2019-03-26T17:17:00Z</dcterms:modified>
</cp:coreProperties>
</file>